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C73" w:rsidRPr="00EA1C73" w:rsidRDefault="00EA1C73" w:rsidP="00EA1C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EA1C73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Профессиональная образовательная Автономная некоммерческая организация </w:t>
      </w:r>
    </w:p>
    <w:p w:rsidR="00EA1C73" w:rsidRPr="00EA1C73" w:rsidRDefault="00EA1C73" w:rsidP="00EA1C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EA1C73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«Международный Гуманитарно-Технический колледж» </w:t>
      </w:r>
    </w:p>
    <w:p w:rsidR="00EA1C73" w:rsidRPr="00EA1C73" w:rsidRDefault="00EA1C73" w:rsidP="00EA1C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C73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 ПО АНО «МГТК»</w:t>
      </w:r>
    </w:p>
    <w:p w:rsidR="00EA1C73" w:rsidRPr="00EA1C73" w:rsidRDefault="00EA1C73" w:rsidP="00EA1C7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1C73" w:rsidRPr="00EA1C73" w:rsidRDefault="00EA1C73" w:rsidP="00EA1C73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EA1C73" w:rsidRPr="00EA1C73" w:rsidRDefault="00EA1C73" w:rsidP="00EA1C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C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«Утверждаю»</w:t>
      </w:r>
    </w:p>
    <w:p w:rsidR="00EA1C73" w:rsidRPr="00EA1C73" w:rsidRDefault="00EA1C73" w:rsidP="00EA1C7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C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ПО АНО «МГТК» </w:t>
      </w:r>
    </w:p>
    <w:p w:rsidR="00EA1C73" w:rsidRPr="00EA1C73" w:rsidRDefault="00EA1C73" w:rsidP="00EA1C7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C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  Алишева  Х.Х.</w:t>
      </w:r>
    </w:p>
    <w:p w:rsidR="00EA1C73" w:rsidRPr="00EA1C73" w:rsidRDefault="00EA1C73" w:rsidP="00EA1C7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C73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 20 __ год</w:t>
      </w:r>
    </w:p>
    <w:p w:rsidR="00EA1C73" w:rsidRPr="00EA1C73" w:rsidRDefault="00EA1C73" w:rsidP="00EA1C73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EA1C73" w:rsidRPr="00EA1C73" w:rsidRDefault="00EA1C73" w:rsidP="00EA1C73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EA1C73" w:rsidRPr="00EA1C73" w:rsidRDefault="00EA1C73" w:rsidP="00EA1C73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5E22DB" w:rsidRPr="005E22DB" w:rsidRDefault="005E22DB" w:rsidP="005E22DB">
      <w:pPr>
        <w:keepNext/>
        <w:suppressLineNumber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48"/>
          <w:szCs w:val="48"/>
          <w:lang/>
        </w:rPr>
      </w:pPr>
    </w:p>
    <w:p w:rsidR="005E22DB" w:rsidRPr="005E22DB" w:rsidRDefault="005E22DB" w:rsidP="005E22DB">
      <w:pPr>
        <w:spacing w:after="0" w:line="192" w:lineRule="auto"/>
        <w:rPr>
          <w:rFonts w:ascii="Times New Roman" w:eastAsia="Times New Roman" w:hAnsi="Times New Roman" w:cs="Times New Roman"/>
          <w:sz w:val="20"/>
          <w:szCs w:val="20"/>
          <w:lang/>
        </w:rPr>
      </w:pPr>
    </w:p>
    <w:p w:rsidR="005E22DB" w:rsidRPr="005E22DB" w:rsidRDefault="005E22DB" w:rsidP="005E22DB">
      <w:pPr>
        <w:spacing w:after="0" w:line="192" w:lineRule="auto"/>
        <w:rPr>
          <w:rFonts w:ascii="Times New Roman" w:eastAsia="Times New Roman" w:hAnsi="Times New Roman" w:cs="Times New Roman"/>
          <w:sz w:val="20"/>
          <w:szCs w:val="20"/>
          <w:lang/>
        </w:rPr>
      </w:pPr>
    </w:p>
    <w:p w:rsidR="005E22DB" w:rsidRPr="005E22DB" w:rsidRDefault="005E22DB" w:rsidP="005E22DB">
      <w:pPr>
        <w:spacing w:after="0" w:line="192" w:lineRule="auto"/>
        <w:rPr>
          <w:rFonts w:ascii="Times New Roman" w:eastAsia="Times New Roman" w:hAnsi="Times New Roman" w:cs="Times New Roman"/>
          <w:sz w:val="20"/>
          <w:szCs w:val="20"/>
          <w:lang/>
        </w:rPr>
      </w:pPr>
    </w:p>
    <w:p w:rsidR="005E22DB" w:rsidRPr="005E22DB" w:rsidRDefault="005E22DB" w:rsidP="005E22DB">
      <w:pPr>
        <w:keepNext/>
        <w:suppressLineNumber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48"/>
          <w:szCs w:val="48"/>
          <w:lang/>
        </w:rPr>
      </w:pPr>
      <w:bookmarkStart w:id="0" w:name="_Toc386148966"/>
      <w:r w:rsidRPr="005E22DB">
        <w:rPr>
          <w:rFonts w:ascii="Times New Roman" w:eastAsia="Times New Roman" w:hAnsi="Times New Roman" w:cs="Times New Roman"/>
          <w:b/>
          <w:bCs/>
          <w:kern w:val="32"/>
          <w:sz w:val="48"/>
          <w:szCs w:val="48"/>
          <w:lang/>
        </w:rPr>
        <w:t>ПРОГРАММА</w:t>
      </w:r>
      <w:bookmarkEnd w:id="0"/>
    </w:p>
    <w:p w:rsidR="005E22DB" w:rsidRPr="005E22DB" w:rsidRDefault="00EA1C73" w:rsidP="005E22DB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/>
        </w:rPr>
        <w:t>ПП.02.</w:t>
      </w:r>
      <w:r w:rsidR="005E22DB" w:rsidRPr="005E22DB">
        <w:rPr>
          <w:rFonts w:ascii="Times New Roman" w:eastAsia="Times New Roman" w:hAnsi="Times New Roman" w:cs="Times New Roman"/>
          <w:b/>
          <w:bCs/>
          <w:sz w:val="32"/>
          <w:szCs w:val="32"/>
          <w:lang/>
        </w:rPr>
        <w:t>ПРОИЗВОДСТВЕННОЙ ПРАКТИКИ</w:t>
      </w:r>
    </w:p>
    <w:p w:rsidR="005E22DB" w:rsidRPr="005E22DB" w:rsidRDefault="005E22DB" w:rsidP="005E2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(ПРЕДДИПЛОМНОЙ)</w:t>
      </w:r>
    </w:p>
    <w:p w:rsidR="005E22DB" w:rsidRPr="005E22DB" w:rsidRDefault="005E22DB" w:rsidP="005E22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2D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Специальность</w:t>
      </w:r>
    </w:p>
    <w:p w:rsidR="005E22DB" w:rsidRPr="00EA1C73" w:rsidRDefault="005E22DB" w:rsidP="005E22D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A1C73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_</w:t>
      </w:r>
      <w:r w:rsidR="00890544" w:rsidRPr="00EA1C73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40</w:t>
      </w:r>
      <w:r w:rsidRPr="00EA1C73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.02.0</w:t>
      </w:r>
      <w:r w:rsidR="00890544" w:rsidRPr="00EA1C73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1Право и организация социального обеспечения</w:t>
      </w:r>
      <w:r w:rsidRPr="00EA1C73">
        <w:rPr>
          <w:rFonts w:ascii="Times New Roman" w:eastAsia="Times New Roman" w:hAnsi="Times New Roman" w:cs="Times New Roman"/>
          <w:sz w:val="32"/>
          <w:szCs w:val="32"/>
          <w:lang w:eastAsia="ru-RU"/>
        </w:rPr>
        <w:t>_</w:t>
      </w:r>
    </w:p>
    <w:p w:rsidR="005E22DB" w:rsidRPr="005E22DB" w:rsidRDefault="005E22DB" w:rsidP="005E22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E22DB" w:rsidRPr="005E22DB" w:rsidSect="007A281E">
          <w:footerReference w:type="default" r:id="rId8"/>
          <w:footerReference w:type="first" r:id="rId9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5E22DB" w:rsidRPr="005E22DB" w:rsidRDefault="005E22DB" w:rsidP="005E22DB">
      <w:pPr>
        <w:spacing w:after="0" w:line="192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E22DB" w:rsidRPr="005E22DB" w:rsidRDefault="005E22DB" w:rsidP="005E22DB">
      <w:pPr>
        <w:tabs>
          <w:tab w:val="left" w:pos="4200"/>
          <w:tab w:val="left" w:pos="641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7246A7" w:rsidRPr="007246A7" w:rsidRDefault="007246A7" w:rsidP="007246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246A7" w:rsidRPr="007246A7" w:rsidRDefault="007246A7" w:rsidP="007246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tbl>
      <w:tblPr>
        <w:tblW w:w="9735" w:type="dxa"/>
        <w:tblLayout w:type="fixed"/>
        <w:tblLook w:val="04A0"/>
      </w:tblPr>
      <w:tblGrid>
        <w:gridCol w:w="9735"/>
      </w:tblGrid>
      <w:tr w:rsidR="007246A7" w:rsidRPr="007246A7" w:rsidTr="007246A7">
        <w:tc>
          <w:tcPr>
            <w:tcW w:w="9734" w:type="dxa"/>
            <w:hideMark/>
          </w:tcPr>
          <w:tbl>
            <w:tblPr>
              <w:tblW w:w="978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4678"/>
              <w:gridCol w:w="5102"/>
            </w:tblGrid>
            <w:tr w:rsidR="007246A7" w:rsidRPr="007246A7">
              <w:trPr>
                <w:trHeight w:val="4818"/>
              </w:trPr>
              <w:tc>
                <w:tcPr>
                  <w:tcW w:w="4678" w:type="dxa"/>
                  <w:hideMark/>
                </w:tcPr>
                <w:p w:rsidR="007246A7" w:rsidRPr="007246A7" w:rsidRDefault="007246A7" w:rsidP="007246A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7246A7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Одобрена цикловой методической комиссией</w:t>
                  </w:r>
                </w:p>
                <w:p w:rsidR="007246A7" w:rsidRPr="007246A7" w:rsidRDefault="007246A7" w:rsidP="007246A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7246A7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Гуманитарно  правовых дисциплин</w:t>
                  </w:r>
                </w:p>
                <w:p w:rsidR="007246A7" w:rsidRPr="007246A7" w:rsidRDefault="007246A7" w:rsidP="007246A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7246A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4"/>
                      <w:lang w:eastAsia="ru-RU"/>
                    </w:rPr>
                    <w:t xml:space="preserve"> Протокол № 10 от 28.08.2017 г.</w:t>
                  </w:r>
                </w:p>
              </w:tc>
              <w:tc>
                <w:tcPr>
                  <w:tcW w:w="5103" w:type="dxa"/>
                </w:tcPr>
                <w:p w:rsidR="007246A7" w:rsidRPr="007246A7" w:rsidRDefault="007246A7" w:rsidP="007246A7">
                  <w:pPr>
                    <w:spacing w:after="0" w:line="240" w:lineRule="auto"/>
                    <w:ind w:right="14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46A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      (далее – ФГОС СПО)  40.02.01. Право и организация социального обеспечения</w:t>
                  </w:r>
                </w:p>
                <w:p w:rsidR="007246A7" w:rsidRPr="007246A7" w:rsidRDefault="007246A7" w:rsidP="007246A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7246A7" w:rsidRPr="007246A7" w:rsidRDefault="007246A7" w:rsidP="007246A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246A7" w:rsidRPr="007246A7" w:rsidRDefault="007246A7" w:rsidP="007246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7246A7" w:rsidRPr="007246A7" w:rsidRDefault="007246A7" w:rsidP="007246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246A7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Организация</w:t>
      </w:r>
      <w:r w:rsidRPr="007246A7">
        <w:rPr>
          <w:rFonts w:ascii="Times New Roman" w:eastAsia="Arial" w:hAnsi="Times New Roman" w:cs="Times New Roman"/>
          <w:sz w:val="28"/>
          <w:szCs w:val="24"/>
          <w:lang w:eastAsia="ru-RU"/>
        </w:rPr>
        <w:t>-</w:t>
      </w:r>
      <w:r w:rsidRPr="007246A7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разработчик</w:t>
      </w:r>
      <w:r w:rsidRPr="007246A7">
        <w:rPr>
          <w:rFonts w:ascii="Times New Roman" w:eastAsia="Arial" w:hAnsi="Times New Roman" w:cs="Times New Roman"/>
          <w:sz w:val="28"/>
          <w:szCs w:val="24"/>
          <w:lang w:eastAsia="ru-RU"/>
        </w:rPr>
        <w:t xml:space="preserve">: </w:t>
      </w:r>
      <w:r w:rsidRPr="007246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Профессиональная образовательная Автономная некоммерческая организация «Международный Гуманитарно-Технический колледж» </w:t>
      </w:r>
      <w:r w:rsidRPr="007246A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АНО «МГТК»</w:t>
      </w:r>
    </w:p>
    <w:p w:rsidR="007246A7" w:rsidRPr="007246A7" w:rsidRDefault="007246A7" w:rsidP="007246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46A7" w:rsidRPr="007246A7" w:rsidRDefault="007246A7" w:rsidP="007246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Разработчики: Магомедов М.Б. преподаватель по «Право» </w:t>
      </w:r>
    </w:p>
    <w:p w:rsidR="007246A7" w:rsidRPr="007246A7" w:rsidRDefault="007246A7" w:rsidP="007246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544" w:rsidRDefault="00890544" w:rsidP="005E22DB">
      <w:pPr>
        <w:tabs>
          <w:tab w:val="left" w:pos="26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E22DB" w:rsidRPr="005E22DB" w:rsidRDefault="005E22DB" w:rsidP="005E22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E22DB" w:rsidRPr="005E22DB" w:rsidRDefault="005E22DB" w:rsidP="00BE30F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E22DB" w:rsidRPr="005E22DB" w:rsidRDefault="005E22DB" w:rsidP="005E2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5E22DB" w:rsidRPr="005E22DB" w:rsidSect="00890544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BE30F1" w:rsidRPr="007B2123" w:rsidRDefault="00BE30F1" w:rsidP="00BE30F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Содержание</w:t>
      </w:r>
    </w:p>
    <w:p w:rsidR="00BE30F1" w:rsidRPr="00FF2857" w:rsidRDefault="00BE30F1" w:rsidP="00BE30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практики в структуре ППССЗ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Требования к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освоения  содержания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руктура и содержание 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 Структура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</w:t>
      </w:r>
    </w:p>
    <w:p w:rsidR="00BE30F1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Общие требования к организации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9</w:t>
      </w:r>
    </w:p>
    <w:p w:rsidR="00BE30F1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Контроль и оценка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11</w:t>
      </w:r>
    </w:p>
    <w:p w:rsidR="00BE30F1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 Перечень заданий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14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Учебно-мето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дическое обеспечение дисциплины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14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 Основная литература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14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8.2 Дополнительная литература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14</w:t>
      </w:r>
    </w:p>
    <w:p w:rsidR="00BE30F1" w:rsidRPr="007B2123" w:rsidRDefault="00B81C27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8.3</w:t>
      </w:r>
      <w:r w:rsidR="00BE3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Интернет-ресурсы </w:t>
      </w:r>
      <w:r w:rsidR="00BE30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15</w:t>
      </w:r>
    </w:p>
    <w:p w:rsidR="00BE30F1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81C27">
        <w:rPr>
          <w:rFonts w:ascii="Times New Roman" w:eastAsia="Times New Roman" w:hAnsi="Times New Roman" w:cs="Times New Roman"/>
          <w:sz w:val="28"/>
          <w:szCs w:val="28"/>
          <w:lang w:eastAsia="ru-RU"/>
        </w:rPr>
        <w:t>.4</w:t>
      </w:r>
      <w:r w:rsidRPr="002B3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Методические указания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практике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</w:t>
      </w:r>
      <w:r w:rsidR="00BB79B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BE30F1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81C27">
        <w:rPr>
          <w:rFonts w:ascii="Times New Roman" w:eastAsia="Times New Roman" w:hAnsi="Times New Roman" w:cs="Times New Roman"/>
          <w:sz w:val="28"/>
          <w:szCs w:val="28"/>
          <w:lang w:eastAsia="ru-RU"/>
        </w:rPr>
        <w:t>.5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Программное обеспечение современных информационно-коммуникационных технологий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16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9Кадровое обеспечение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16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Материально-тех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ническое обеспечение 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16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согласован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 программы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17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Дополнения и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программе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18</w:t>
      </w:r>
    </w:p>
    <w:p w:rsidR="005E22DB" w:rsidRPr="005E22DB" w:rsidRDefault="00BE30F1" w:rsidP="00BE30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E22DB" w:rsidRPr="005E22DB" w:rsidSect="00890544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5E22DB" w:rsidRPr="005E22DB" w:rsidRDefault="005E22DB" w:rsidP="005E22D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2" w:name="_Toc386148967"/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 xml:space="preserve">1 Место практики в структуре </w:t>
      </w:r>
      <w:bookmarkEnd w:id="2"/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ППССЗ</w:t>
      </w:r>
    </w:p>
    <w:p w:rsidR="005E22DB" w:rsidRPr="005E22DB" w:rsidRDefault="005E22DB" w:rsidP="005E22D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  <w:r w:rsidRPr="005E22DB">
        <w:rPr>
          <w:rFonts w:ascii="Times New Roman" w:eastAsia="Calibri" w:hAnsi="Times New Roman" w:cs="Times New Roman"/>
          <w:sz w:val="28"/>
          <w:szCs w:val="28"/>
          <w:lang/>
        </w:rPr>
        <w:t xml:space="preserve">Преддипломная практика является частью основной профессиональной образовательной программы по специальности СПО в соответствии с ФГОС по специальности СПО </w:t>
      </w:r>
      <w:r w:rsidR="00890544">
        <w:rPr>
          <w:rFonts w:ascii="Times New Roman" w:eastAsia="Calibri" w:hAnsi="Times New Roman" w:cs="Times New Roman"/>
          <w:sz w:val="28"/>
          <w:szCs w:val="28"/>
          <w:lang/>
        </w:rPr>
        <w:t>40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>.02.0</w:t>
      </w:r>
      <w:r w:rsidR="00890544">
        <w:rPr>
          <w:rFonts w:ascii="Times New Roman" w:eastAsia="Calibri" w:hAnsi="Times New Roman" w:cs="Times New Roman"/>
          <w:sz w:val="28"/>
          <w:szCs w:val="28"/>
          <w:lang/>
        </w:rPr>
        <w:t>1Право и организация социального обеспечения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 xml:space="preserve"> в части освоения основного вида профессиональной деятельности (ВПД), относится к профессиональному циклу ППССЗ. </w:t>
      </w:r>
    </w:p>
    <w:p w:rsidR="005E22DB" w:rsidRPr="005E22DB" w:rsidRDefault="005E22DB" w:rsidP="005E22D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5E22DB" w:rsidRPr="005E22DB" w:rsidRDefault="005E22DB" w:rsidP="005E22D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_Toc386148968"/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 Цели и задачи практики</w:t>
      </w:r>
      <w:bookmarkEnd w:id="3"/>
    </w:p>
    <w:p w:rsidR="005E22DB" w:rsidRPr="005E22DB" w:rsidRDefault="005E22DB" w:rsidP="005E2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  <w:r w:rsidRPr="005E22DB">
        <w:rPr>
          <w:rFonts w:ascii="Times New Roman" w:eastAsia="Calibri" w:hAnsi="Times New Roman" w:cs="Times New Roman"/>
          <w:sz w:val="28"/>
          <w:szCs w:val="28"/>
          <w:lang/>
        </w:rPr>
        <w:t>П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>реддипломн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>ая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 xml:space="preserve"> практик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>а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 xml:space="preserve"> направлена на углубление студентом первоначального профессионального опыта,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 в организациях различных организационно правовых форм.</w:t>
      </w:r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  <w:r w:rsidRPr="005E22DB">
        <w:rPr>
          <w:rFonts w:ascii="Times New Roman" w:eastAsia="Calibri" w:hAnsi="Times New Roman" w:cs="Times New Roman"/>
          <w:sz w:val="28"/>
          <w:szCs w:val="28"/>
          <w:lang/>
        </w:rPr>
        <w:t>В основу практического обучения студентов положены следующие направления:</w:t>
      </w:r>
    </w:p>
    <w:p w:rsidR="005E22DB" w:rsidRPr="005E22DB" w:rsidRDefault="005E22DB" w:rsidP="00890544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  <w:r w:rsidRPr="005E22DB">
        <w:rPr>
          <w:rFonts w:ascii="Times New Roman" w:eastAsia="Calibri" w:hAnsi="Times New Roman" w:cs="Times New Roman"/>
          <w:sz w:val="28"/>
          <w:szCs w:val="28"/>
          <w:lang/>
        </w:rPr>
        <w:t>сочетание практического обучения с теоретической подготовкой студентов;</w:t>
      </w:r>
    </w:p>
    <w:p w:rsidR="005E22DB" w:rsidRPr="005E22DB" w:rsidRDefault="005E22DB" w:rsidP="00890544">
      <w:pPr>
        <w:numPr>
          <w:ilvl w:val="0"/>
          <w:numId w:val="13"/>
        </w:numPr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  <w:r w:rsidRPr="005E22DB">
        <w:rPr>
          <w:rFonts w:ascii="Times New Roman" w:eastAsia="Calibri" w:hAnsi="Times New Roman" w:cs="Times New Roman"/>
          <w:sz w:val="28"/>
          <w:szCs w:val="28"/>
          <w:lang/>
        </w:rPr>
        <w:t xml:space="preserve">использование в обучении достижений науки и техники, передовой организации труда, методов работы с современными средствами. </w:t>
      </w:r>
    </w:p>
    <w:p w:rsidR="005E22DB" w:rsidRPr="005E22DB" w:rsidRDefault="00153E5B" w:rsidP="005E22DB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  <w:r w:rsidRPr="005E22DB">
        <w:rPr>
          <w:rFonts w:ascii="Times New Roman" w:eastAsia="Calibri" w:hAnsi="Times New Roman" w:cs="Times New Roman"/>
          <w:sz w:val="28"/>
          <w:szCs w:val="28"/>
          <w:lang/>
        </w:rPr>
        <w:t>Преддипломная</w:t>
      </w:r>
      <w:r w:rsidR="005E22DB" w:rsidRPr="005E22DB">
        <w:rPr>
          <w:rFonts w:ascii="Times New Roman" w:eastAsia="Calibri" w:hAnsi="Times New Roman" w:cs="Times New Roman"/>
          <w:sz w:val="28"/>
          <w:szCs w:val="28"/>
          <w:lang/>
        </w:rPr>
        <w:t xml:space="preserve"> практика студентов является завершающим этапом и проводится после освоения </w:t>
      </w:r>
      <w:r w:rsidR="005E22DB" w:rsidRPr="005E22DB">
        <w:rPr>
          <w:rFonts w:ascii="Times New Roman" w:eastAsia="Calibri" w:hAnsi="Times New Roman" w:cs="Times New Roman"/>
          <w:sz w:val="28"/>
          <w:szCs w:val="28"/>
          <w:lang/>
        </w:rPr>
        <w:t>ППССЗ</w:t>
      </w:r>
      <w:r w:rsidR="005E22DB" w:rsidRPr="005E22DB">
        <w:rPr>
          <w:rFonts w:ascii="Times New Roman" w:eastAsia="Calibri" w:hAnsi="Times New Roman" w:cs="Times New Roman"/>
          <w:sz w:val="28"/>
          <w:szCs w:val="28"/>
          <w:lang/>
        </w:rPr>
        <w:t xml:space="preserve"> и сдачи студентами всех видов промежуточной аттестации, предусмотренных ФГОС.</w:t>
      </w:r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  <w:r w:rsidRPr="005E22DB">
        <w:rPr>
          <w:rFonts w:ascii="Times New Roman" w:eastAsia="Calibri" w:hAnsi="Times New Roman" w:cs="Times New Roman"/>
          <w:sz w:val="28"/>
          <w:szCs w:val="28"/>
          <w:lang/>
        </w:rPr>
        <w:t xml:space="preserve">Целью преддипломной практики является  подготовка студентов к итоговой государственной аттестации (ИГА). </w:t>
      </w:r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  <w:r w:rsidRPr="005E22DB">
        <w:rPr>
          <w:rFonts w:ascii="Times New Roman" w:eastAsia="Calibri" w:hAnsi="Times New Roman" w:cs="Times New Roman"/>
          <w:sz w:val="28"/>
          <w:szCs w:val="28"/>
          <w:lang/>
        </w:rPr>
        <w:t xml:space="preserve">Задачами преддипломной практики являются: </w:t>
      </w:r>
    </w:p>
    <w:p w:rsidR="005E22DB" w:rsidRPr="005E22DB" w:rsidRDefault="005E22DB" w:rsidP="00890544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  <w:r w:rsidRPr="005E22DB">
        <w:rPr>
          <w:rFonts w:ascii="Times New Roman" w:eastAsia="Calibri" w:hAnsi="Times New Roman" w:cs="Times New Roman"/>
          <w:sz w:val="28"/>
          <w:szCs w:val="28"/>
          <w:lang/>
        </w:rPr>
        <w:t xml:space="preserve">сбор студентами материалов для выполнения выпускной квалификационной работы и подготовки к ИГА; </w:t>
      </w:r>
    </w:p>
    <w:p w:rsidR="005E22DB" w:rsidRPr="005E22DB" w:rsidRDefault="005E22DB" w:rsidP="00890544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  <w:r w:rsidRPr="005E22DB">
        <w:rPr>
          <w:rFonts w:ascii="Times New Roman" w:eastAsia="Calibri" w:hAnsi="Times New Roman" w:cs="Times New Roman"/>
          <w:sz w:val="28"/>
          <w:szCs w:val="28"/>
          <w:lang/>
        </w:rPr>
        <w:t>закрепление и углубление в производственных условиях знаний и умений, полученных студентами при изучении общих профессиональных дисциплин «</w:t>
      </w:r>
      <w:r w:rsidR="00A3685A" w:rsidRPr="00A3685A">
        <w:rPr>
          <w:rFonts w:ascii="Times New Roman" w:eastAsia="Calibri" w:hAnsi="Times New Roman" w:cs="Times New Roman"/>
          <w:sz w:val="28"/>
          <w:szCs w:val="28"/>
          <w:lang/>
        </w:rPr>
        <w:t>Конституционное право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>», «</w:t>
      </w:r>
      <w:r w:rsidR="00A3685A" w:rsidRPr="00A3685A">
        <w:rPr>
          <w:rFonts w:ascii="Times New Roman" w:eastAsia="Calibri" w:hAnsi="Times New Roman" w:cs="Times New Roman"/>
          <w:sz w:val="28"/>
          <w:szCs w:val="28"/>
          <w:lang/>
        </w:rPr>
        <w:t>Административное право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>», «</w:t>
      </w:r>
      <w:r w:rsidR="00A3685A" w:rsidRPr="00A3685A">
        <w:rPr>
          <w:rFonts w:ascii="Times New Roman" w:eastAsia="Calibri" w:hAnsi="Times New Roman" w:cs="Times New Roman"/>
          <w:sz w:val="28"/>
          <w:szCs w:val="28"/>
          <w:lang/>
        </w:rPr>
        <w:t>Трудовое право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>», «</w:t>
      </w:r>
      <w:r w:rsidR="00A3685A" w:rsidRPr="00A3685A">
        <w:rPr>
          <w:rFonts w:ascii="Times New Roman" w:eastAsia="Calibri" w:hAnsi="Times New Roman" w:cs="Times New Roman"/>
          <w:sz w:val="28"/>
          <w:szCs w:val="28"/>
          <w:lang/>
        </w:rPr>
        <w:t>Гражданское право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>», «</w:t>
      </w:r>
      <w:r w:rsidR="00A3685A" w:rsidRPr="00A3685A">
        <w:rPr>
          <w:rFonts w:ascii="Times New Roman" w:eastAsia="Calibri" w:hAnsi="Times New Roman" w:cs="Times New Roman"/>
          <w:sz w:val="28"/>
          <w:szCs w:val="28"/>
          <w:lang/>
        </w:rPr>
        <w:t>Гражданский процесс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>», «</w:t>
      </w:r>
      <w:r w:rsidR="00A3685A" w:rsidRPr="00A3685A">
        <w:rPr>
          <w:rFonts w:ascii="Times New Roman" w:eastAsia="Calibri" w:hAnsi="Times New Roman" w:cs="Times New Roman"/>
          <w:sz w:val="28"/>
          <w:szCs w:val="28"/>
          <w:lang/>
        </w:rPr>
        <w:t>Страховое дело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>», «</w:t>
      </w:r>
      <w:r w:rsidR="00A3685A" w:rsidRPr="00A3685A">
        <w:rPr>
          <w:rFonts w:ascii="Times New Roman" w:eastAsia="Calibri" w:hAnsi="Times New Roman" w:cs="Times New Roman"/>
          <w:sz w:val="28"/>
          <w:szCs w:val="28"/>
          <w:lang/>
        </w:rPr>
        <w:t>Статистика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>», «</w:t>
      </w:r>
      <w:r w:rsidR="00A3685A" w:rsidRPr="00A3685A">
        <w:rPr>
          <w:rFonts w:ascii="Times New Roman" w:eastAsia="Calibri" w:hAnsi="Times New Roman" w:cs="Times New Roman"/>
          <w:sz w:val="28"/>
          <w:szCs w:val="28"/>
          <w:lang/>
        </w:rPr>
        <w:t>Экономика организации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>», «Безопасность жизнедеятельности», «</w:t>
      </w:r>
      <w:r w:rsidR="00A3685A" w:rsidRPr="00A3685A">
        <w:rPr>
          <w:rFonts w:ascii="Times New Roman" w:eastAsia="Calibri" w:hAnsi="Times New Roman" w:cs="Times New Roman"/>
          <w:sz w:val="28"/>
          <w:szCs w:val="28"/>
          <w:lang/>
        </w:rPr>
        <w:t>Менеджмент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 xml:space="preserve">»; </w:t>
      </w:r>
      <w:r w:rsidR="00A3685A" w:rsidRPr="00A3685A">
        <w:rPr>
          <w:rFonts w:ascii="Times New Roman" w:eastAsia="Calibri" w:hAnsi="Times New Roman" w:cs="Times New Roman"/>
          <w:sz w:val="28"/>
          <w:szCs w:val="28"/>
          <w:lang/>
        </w:rPr>
        <w:t>Информационные технологии в профессиональной деятельности</w:t>
      </w:r>
      <w:r w:rsidR="00A3685A">
        <w:rPr>
          <w:rFonts w:ascii="Times New Roman" w:eastAsia="Calibri" w:hAnsi="Times New Roman" w:cs="Times New Roman"/>
          <w:sz w:val="28"/>
          <w:szCs w:val="28"/>
          <w:lang/>
        </w:rPr>
        <w:t>;</w:t>
      </w:r>
    </w:p>
    <w:p w:rsidR="005E22DB" w:rsidRPr="00153E5B" w:rsidRDefault="005E22DB" w:rsidP="00890544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  <w:r w:rsidRPr="00282A52">
        <w:rPr>
          <w:rFonts w:ascii="Times New Roman" w:eastAsia="Calibri" w:hAnsi="Times New Roman" w:cs="Times New Roman"/>
          <w:sz w:val="28"/>
          <w:szCs w:val="28"/>
          <w:lang/>
        </w:rPr>
        <w:t xml:space="preserve">закрепление и углубление в производственных условиях знаний и умений, полученных студентами при изучении профессиональных модулей </w:t>
      </w:r>
      <w:r w:rsidR="00A3685A" w:rsidRPr="00282A52">
        <w:rPr>
          <w:rFonts w:ascii="Times New Roman" w:hAnsi="Times New Roman" w:cs="Times New Roman"/>
          <w:sz w:val="24"/>
          <w:szCs w:val="24"/>
        </w:rPr>
        <w:t>«</w:t>
      </w:r>
      <w:r w:rsidR="00A3685A" w:rsidRPr="00282A52">
        <w:rPr>
          <w:rFonts w:ascii="Times New Roman" w:eastAsia="Calibri" w:hAnsi="Times New Roman" w:cs="Times New Roman"/>
          <w:sz w:val="28"/>
          <w:szCs w:val="28"/>
          <w:lang/>
        </w:rPr>
        <w:t>Обеспечение реализации прав граждан в сфере пенсионного обеспечения и социальной защиты</w:t>
      </w:r>
      <w:r w:rsidR="00A3685A" w:rsidRPr="00282A52">
        <w:rPr>
          <w:rFonts w:ascii="Times New Roman" w:eastAsia="Calibri" w:hAnsi="Times New Roman" w:cs="Times New Roman"/>
          <w:sz w:val="28"/>
          <w:szCs w:val="28"/>
          <w:lang/>
        </w:rPr>
        <w:t>»,</w:t>
      </w:r>
      <w:r w:rsidRPr="00282A52">
        <w:rPr>
          <w:rFonts w:ascii="Times New Roman" w:eastAsia="Calibri" w:hAnsi="Times New Roman" w:cs="Times New Roman"/>
          <w:sz w:val="28"/>
          <w:szCs w:val="28"/>
          <w:lang/>
        </w:rPr>
        <w:t>«</w:t>
      </w:r>
      <w:r w:rsidR="00282A52" w:rsidRPr="00282A52">
        <w:rPr>
          <w:rFonts w:ascii="Times New Roman" w:eastAsia="Calibri" w:hAnsi="Times New Roman" w:cs="Times New Roman"/>
          <w:sz w:val="28"/>
          <w:szCs w:val="28"/>
          <w:lang/>
        </w:rPr>
        <w:t>Организационное обеспечение деятельности учреждений социальной защиты населения и органов Пенсионного фонда Российской Федерации</w:t>
      </w:r>
      <w:r w:rsidRPr="00282A52">
        <w:rPr>
          <w:rFonts w:ascii="Times New Roman" w:eastAsia="Calibri" w:hAnsi="Times New Roman" w:cs="Times New Roman"/>
          <w:sz w:val="28"/>
          <w:szCs w:val="28"/>
          <w:lang/>
        </w:rPr>
        <w:t>», и во время прохождения учебных и производственных практик (на основе изучения деятельности конкретн</w:t>
      </w:r>
      <w:r w:rsidR="00282A52">
        <w:rPr>
          <w:rFonts w:ascii="Times New Roman" w:eastAsia="Calibri" w:hAnsi="Times New Roman" w:cs="Times New Roman"/>
          <w:sz w:val="28"/>
          <w:szCs w:val="28"/>
          <w:lang/>
        </w:rPr>
        <w:t>ойорганизации</w:t>
      </w:r>
      <w:r w:rsidRPr="00282A52">
        <w:rPr>
          <w:rFonts w:ascii="Times New Roman" w:eastAsia="Calibri" w:hAnsi="Times New Roman" w:cs="Times New Roman"/>
          <w:sz w:val="28"/>
          <w:szCs w:val="28"/>
          <w:lang/>
        </w:rPr>
        <w:t xml:space="preserve">); </w:t>
      </w:r>
    </w:p>
    <w:p w:rsidR="00153E5B" w:rsidRPr="00D6422B" w:rsidRDefault="00153E5B" w:rsidP="00153E5B">
      <w:pPr>
        <w:widowControl w:val="0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422B">
        <w:rPr>
          <w:rFonts w:ascii="Times New Roman" w:hAnsi="Times New Roman"/>
          <w:sz w:val="28"/>
          <w:szCs w:val="28"/>
        </w:rPr>
        <w:t xml:space="preserve">получение первичных профессиональных умений по специальности, </w:t>
      </w:r>
      <w:r w:rsidRPr="00D6422B">
        <w:rPr>
          <w:rFonts w:ascii="Times New Roman" w:hAnsi="Times New Roman"/>
          <w:sz w:val="28"/>
          <w:szCs w:val="28"/>
        </w:rPr>
        <w:lastRenderedPageBreak/>
        <w:t>приобретение опыта организационной работы;</w:t>
      </w:r>
    </w:p>
    <w:p w:rsidR="00153E5B" w:rsidRPr="00D6422B" w:rsidRDefault="00153E5B" w:rsidP="00153E5B">
      <w:pPr>
        <w:widowControl w:val="0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422B">
        <w:rPr>
          <w:rFonts w:ascii="Times New Roman" w:hAnsi="Times New Roman"/>
          <w:sz w:val="28"/>
          <w:szCs w:val="28"/>
        </w:rPr>
        <w:t>освоить виды социальных технологий, используемых в практической деятельности конкретного учреждения по оказанию помощи населению;</w:t>
      </w:r>
    </w:p>
    <w:p w:rsidR="00153E5B" w:rsidRPr="00153E5B" w:rsidRDefault="00153E5B" w:rsidP="00153E5B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  <w:r w:rsidRPr="00153E5B">
        <w:rPr>
          <w:rFonts w:ascii="Times New Roman" w:eastAsia="Calibri" w:hAnsi="Times New Roman" w:cs="Times New Roman"/>
          <w:sz w:val="28"/>
          <w:szCs w:val="28"/>
          <w:lang/>
        </w:rPr>
        <w:t>получение первичных профессиональных умений по специальности, приобретение опыта организационной работы;</w:t>
      </w:r>
    </w:p>
    <w:p w:rsidR="00153E5B" w:rsidRPr="00153E5B" w:rsidRDefault="00153E5B" w:rsidP="00153E5B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  <w:r w:rsidRPr="00153E5B">
        <w:rPr>
          <w:rFonts w:ascii="Times New Roman" w:eastAsia="Calibri" w:hAnsi="Times New Roman" w:cs="Times New Roman"/>
          <w:sz w:val="28"/>
          <w:szCs w:val="28"/>
          <w:lang/>
        </w:rPr>
        <w:t>повышение мотивации к профессиональному самосовершенствованию;</w:t>
      </w:r>
    </w:p>
    <w:p w:rsidR="00153E5B" w:rsidRPr="00153E5B" w:rsidRDefault="00153E5B" w:rsidP="00153E5B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  <w:r w:rsidRPr="00153E5B">
        <w:rPr>
          <w:rFonts w:ascii="Times New Roman" w:eastAsia="Calibri" w:hAnsi="Times New Roman" w:cs="Times New Roman"/>
          <w:sz w:val="28"/>
          <w:szCs w:val="28"/>
          <w:lang/>
        </w:rPr>
        <w:t>ознакомление с профилем специальностей по правовой работе;</w:t>
      </w:r>
    </w:p>
    <w:p w:rsidR="00153E5B" w:rsidRPr="00153E5B" w:rsidRDefault="00153E5B" w:rsidP="00153E5B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  <w:r w:rsidRPr="00153E5B">
        <w:rPr>
          <w:rFonts w:ascii="Times New Roman" w:eastAsia="Calibri" w:hAnsi="Times New Roman" w:cs="Times New Roman"/>
          <w:sz w:val="28"/>
          <w:szCs w:val="28"/>
          <w:lang/>
        </w:rPr>
        <w:t>использование теоретических знаний при освоении функциональных обязанностей по отдельным должностям;</w:t>
      </w:r>
    </w:p>
    <w:p w:rsidR="005E22DB" w:rsidRPr="005E22DB" w:rsidRDefault="005E22DB" w:rsidP="00890544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  <w:r w:rsidRPr="005E22DB">
        <w:rPr>
          <w:rFonts w:ascii="Times New Roman" w:eastAsia="Calibri" w:hAnsi="Times New Roman" w:cs="Times New Roman"/>
          <w:sz w:val="28"/>
          <w:szCs w:val="28"/>
          <w:lang/>
        </w:rPr>
        <w:t xml:space="preserve">ознакомление непосредственно на производстве с передовыми технологиями, организацией труда и экономикой производства; </w:t>
      </w:r>
    </w:p>
    <w:p w:rsidR="005E22DB" w:rsidRPr="005E22DB" w:rsidRDefault="005E22DB" w:rsidP="00890544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  <w:r w:rsidRPr="005E22DB">
        <w:rPr>
          <w:rFonts w:ascii="Times New Roman" w:eastAsia="Calibri" w:hAnsi="Times New Roman" w:cs="Times New Roman"/>
          <w:sz w:val="28"/>
          <w:szCs w:val="28"/>
          <w:lang/>
        </w:rPr>
        <w:t>развитие профессионального мышления и организаторских способностей  в условиях трудового коллектива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>.</w:t>
      </w:r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  <w:r w:rsidRPr="005E22DB">
        <w:rPr>
          <w:rFonts w:ascii="Times New Roman" w:eastAsia="Calibri" w:hAnsi="Times New Roman" w:cs="Times New Roman"/>
          <w:sz w:val="28"/>
          <w:szCs w:val="28"/>
          <w:lang/>
        </w:rPr>
        <w:t xml:space="preserve">Преддипломная практика по специальности </w:t>
      </w:r>
      <w:r w:rsidR="000D3165">
        <w:rPr>
          <w:rFonts w:ascii="Times New Roman" w:eastAsia="Calibri" w:hAnsi="Times New Roman" w:cs="Times New Roman"/>
          <w:sz w:val="28"/>
          <w:szCs w:val="28"/>
          <w:lang/>
        </w:rPr>
        <w:t xml:space="preserve">40.02.01 </w:t>
      </w:r>
      <w:r w:rsidR="00282A52">
        <w:rPr>
          <w:rFonts w:ascii="Times New Roman" w:eastAsia="Calibri" w:hAnsi="Times New Roman" w:cs="Times New Roman"/>
          <w:sz w:val="28"/>
          <w:szCs w:val="28"/>
          <w:lang/>
        </w:rPr>
        <w:t>Право и организация социального обеспечения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 xml:space="preserve"> организуется </w:t>
      </w:r>
      <w:r w:rsidR="00282A52">
        <w:rPr>
          <w:rFonts w:ascii="Times New Roman" w:eastAsia="Calibri" w:hAnsi="Times New Roman" w:cs="Times New Roman"/>
          <w:sz w:val="28"/>
          <w:szCs w:val="28"/>
          <w:lang/>
        </w:rPr>
        <w:t>в организациях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 xml:space="preserve">, осуществляющих </w:t>
      </w:r>
      <w:r w:rsidR="00282A52">
        <w:rPr>
          <w:rFonts w:ascii="Times New Roman" w:eastAsia="Calibri" w:hAnsi="Times New Roman" w:cs="Times New Roman"/>
          <w:sz w:val="28"/>
          <w:szCs w:val="28"/>
          <w:lang/>
        </w:rPr>
        <w:t xml:space="preserve">социальную защиту граждан, 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>широко использ</w:t>
      </w:r>
      <w:r w:rsidR="00282A52">
        <w:rPr>
          <w:rFonts w:ascii="Times New Roman" w:eastAsia="Calibri" w:hAnsi="Times New Roman" w:cs="Times New Roman"/>
          <w:sz w:val="28"/>
          <w:szCs w:val="28"/>
          <w:lang/>
        </w:rPr>
        <w:t>ующих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 xml:space="preserve"> вычислительн</w:t>
      </w:r>
      <w:r w:rsidR="00282A52">
        <w:rPr>
          <w:rFonts w:ascii="Times New Roman" w:eastAsia="Calibri" w:hAnsi="Times New Roman" w:cs="Times New Roman"/>
          <w:sz w:val="28"/>
          <w:szCs w:val="28"/>
          <w:lang/>
        </w:rPr>
        <w:t>ую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 xml:space="preserve"> техник</w:t>
      </w:r>
      <w:r w:rsidR="00282A52">
        <w:rPr>
          <w:rFonts w:ascii="Times New Roman" w:eastAsia="Calibri" w:hAnsi="Times New Roman" w:cs="Times New Roman"/>
          <w:sz w:val="28"/>
          <w:szCs w:val="28"/>
          <w:lang/>
        </w:rPr>
        <w:t>у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 xml:space="preserve"> и информационны</w:t>
      </w:r>
      <w:r w:rsidR="00282A52">
        <w:rPr>
          <w:rFonts w:ascii="Times New Roman" w:eastAsia="Calibri" w:hAnsi="Times New Roman" w:cs="Times New Roman"/>
          <w:sz w:val="28"/>
          <w:szCs w:val="28"/>
          <w:lang/>
        </w:rPr>
        <w:t>е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 xml:space="preserve"> технологи</w:t>
      </w:r>
      <w:r w:rsidR="00282A52">
        <w:rPr>
          <w:rFonts w:ascii="Times New Roman" w:eastAsia="Calibri" w:hAnsi="Times New Roman" w:cs="Times New Roman"/>
          <w:sz w:val="28"/>
          <w:szCs w:val="28"/>
          <w:lang/>
        </w:rPr>
        <w:t>и</w:t>
      </w:r>
      <w:r w:rsidRPr="005E22DB">
        <w:rPr>
          <w:rFonts w:ascii="Times New Roman" w:eastAsia="Calibri" w:hAnsi="Times New Roman" w:cs="Times New Roman"/>
          <w:sz w:val="28"/>
          <w:szCs w:val="28"/>
          <w:lang/>
        </w:rPr>
        <w:t xml:space="preserve"> или в учебном заведении. Руководителями преддипломной практики назначаются преподаватели специальных дисциплин или высококвалифицированные специалисты. </w:t>
      </w:r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  <w:r w:rsidRPr="005E22DB">
        <w:rPr>
          <w:rFonts w:ascii="Times New Roman" w:eastAsia="Calibri" w:hAnsi="Times New Roman" w:cs="Times New Roman"/>
          <w:sz w:val="28"/>
          <w:szCs w:val="28"/>
          <w:lang/>
        </w:rPr>
        <w:t xml:space="preserve">Предприятия, являющиеся базами практики студентами, должны соответствовать современным требованиям и иметь в наличии квалифицированный персонал. </w:t>
      </w:r>
    </w:p>
    <w:p w:rsidR="005E22DB" w:rsidRPr="005E22DB" w:rsidRDefault="005E22DB" w:rsidP="005E2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5E22DB" w:rsidRPr="005E22DB" w:rsidRDefault="005E22DB" w:rsidP="005E22DB">
      <w:pPr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4" w:name="_Toc369812400"/>
      <w:bookmarkStart w:id="5" w:name="_Toc386148969"/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3</w:t>
      </w:r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  <w:t>Требования к результатам освоения содержания                  практики</w:t>
      </w:r>
      <w:bookmarkEnd w:id="4"/>
      <w:bookmarkEnd w:id="5"/>
    </w:p>
    <w:p w:rsidR="005E22DB" w:rsidRPr="005E22DB" w:rsidRDefault="005E22DB" w:rsidP="005E22DB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  <w:r w:rsidRPr="005E22DB">
        <w:rPr>
          <w:rFonts w:ascii="Times New Roman" w:eastAsia="Calibri" w:hAnsi="Times New Roman" w:cs="Times New Roman"/>
          <w:sz w:val="28"/>
          <w:szCs w:val="28"/>
          <w:lang/>
        </w:rPr>
        <w:t>В ходе освоения программы преддипломной практики студент должен развить:</w:t>
      </w:r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i/>
          <w:sz w:val="28"/>
          <w:szCs w:val="28"/>
          <w:lang/>
        </w:rPr>
      </w:pPr>
      <w:r w:rsidRPr="005E22DB">
        <w:rPr>
          <w:rFonts w:ascii="Times New Roman" w:eastAsia="Calibri" w:hAnsi="Times New Roman" w:cs="Times New Roman"/>
          <w:i/>
          <w:sz w:val="28"/>
          <w:szCs w:val="28"/>
          <w:lang/>
        </w:rPr>
        <w:t>Общие компетенции: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ОК 3. Принимать решения в стандартных и нестандартных ситуациях и нести за них ответственность.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ОК 5. Использовать информационно-коммуникационные технологии в профессиональной деятельности.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ОК 6. Работать в коллективе и команде, эффективно общаться с коллегами, руководством, потребителями.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lastRenderedPageBreak/>
        <w:t>ОК 7. Брать на себя ответственность за работу членов команды (подчиненных), результат выполнения заданий.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ОК 9. Ориентироваться в условиях постоянного изменения правовой базы.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ОК 10. Соблюдать основы здорового образа жизни, требования охраны труда.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ОК 11. Соблюдать деловой этикет, культуру и психологические основы общения, нормы и правила поведения.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ОК 12. Проявлять нетерпимость к коррупционному поведению.</w:t>
      </w:r>
    </w:p>
    <w:p w:rsidR="000D4150" w:rsidRPr="005E22DB" w:rsidRDefault="000D4150" w:rsidP="000D4150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i/>
          <w:sz w:val="28"/>
          <w:szCs w:val="28"/>
          <w:lang/>
        </w:rPr>
      </w:pPr>
      <w:r w:rsidRPr="005E22DB">
        <w:rPr>
          <w:rFonts w:ascii="Times New Roman" w:eastAsia="Calibri" w:hAnsi="Times New Roman" w:cs="Times New Roman"/>
          <w:i/>
          <w:sz w:val="28"/>
          <w:szCs w:val="28"/>
          <w:lang/>
        </w:rPr>
        <w:t>Профессиональные компетенции: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ПК 1.1. Осуществлять профессиональное толкование нормативных правовых актов для реализации прав граждан в сфере пенсионного обеспечения и социальной защиты.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ПК 1.2. Осуществлять прием граждан по вопросам пенсионного обеспечения и социальной защиты.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ПК 1.3. Рассматривать пакет документов для назначения пенсий, пособий, компенсаций, других выплат, а также мер социальной поддержки отдельным категориям граждан, нуждающимся в социальной защите.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ПК 1.4. Осуществлять установление (назначение, перерасчет, перевод), индексацию и корректировку пенсий, назначение пособий, компенсаций и других социальных выплат, используя информационно-компьютерные технологии.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ПК 1.5. Осуществлять формирование и хранение дел получателей пенсий, пособий и других социальных выплат.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ПК 1.6. Консультировать граждан и представителей юридических лиц по вопросам пенсионного обеспечения и социальной защиты.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ПК 2.1. Поддерживать базы данных получателей пенсий, пособий, компенсаций и других социальных выплат, а также услуг и льгот в актуальном состоянии.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ПК 2.2. Выявлять лиц, нуждающихся в социальной защите, и осуществлять их учет, используя информационно-компьютерные технологии.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ПК 2.3. Организовывать и координировать социальную работу с отдельными лицами, категориями граждан и семьями, нуждающимися в социальной поддержке и защите.</w:t>
      </w:r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</w:p>
    <w:p w:rsidR="005E22DB" w:rsidRDefault="005E22DB" w:rsidP="005E22DB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  <w:r w:rsidRPr="005E22DB">
        <w:rPr>
          <w:rFonts w:ascii="Times New Roman" w:eastAsia="Calibri" w:hAnsi="Times New Roman" w:cs="Times New Roman"/>
          <w:sz w:val="28"/>
          <w:szCs w:val="28"/>
          <w:lang/>
        </w:rPr>
        <w:t>Быть готовым к самостоятельной трудовой деятельности по следующим видам:</w:t>
      </w:r>
    </w:p>
    <w:p w:rsidR="00F30D30" w:rsidRPr="00E97189" w:rsidRDefault="00F30D30" w:rsidP="00F30D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E97189">
        <w:rPr>
          <w:rFonts w:ascii="Times New Roman" w:hAnsi="Times New Roman" w:cs="Times New Roman"/>
          <w:sz w:val="28"/>
          <w:szCs w:val="28"/>
        </w:rPr>
        <w:t>Обеспечение реализации прав граждан в сфере пенсионного обеспечения и социальной защиты.</w:t>
      </w:r>
    </w:p>
    <w:p w:rsidR="00F30D30" w:rsidRPr="00E97189" w:rsidRDefault="00F30D30" w:rsidP="00F30D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2 Организационное обеспечение деятельности учреждений социальной защиты населения и органов Пенсионного фонда Российской Федерации.</w:t>
      </w:r>
    </w:p>
    <w:p w:rsidR="00F30D30" w:rsidRPr="00F30D30" w:rsidRDefault="00F30D30" w:rsidP="005E22DB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/>
        </w:rPr>
      </w:pPr>
    </w:p>
    <w:p w:rsidR="005E22DB" w:rsidRPr="005E22DB" w:rsidRDefault="005E22DB" w:rsidP="005E22DB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bookmarkStart w:id="6" w:name="_Toc369812401"/>
      <w:bookmarkStart w:id="7" w:name="_Toc386148970"/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4 Структура и содержание практики</w:t>
      </w:r>
      <w:bookmarkEnd w:id="6"/>
      <w:bookmarkEnd w:id="7"/>
    </w:p>
    <w:p w:rsidR="005E22DB" w:rsidRPr="005E22DB" w:rsidRDefault="005E22DB" w:rsidP="005E22DB">
      <w:pPr>
        <w:tabs>
          <w:tab w:val="left" w:pos="2394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8" w:name="_Toc369812403"/>
      <w:bookmarkStart w:id="9" w:name="_Toc386148971"/>
      <w:bookmarkStart w:id="10" w:name="_Toc369812402"/>
      <w:r w:rsidRPr="005E2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 Структура практики</w:t>
      </w:r>
      <w:bookmarkEnd w:id="8"/>
      <w:bookmarkEnd w:id="9"/>
    </w:p>
    <w:p w:rsidR="005E22DB" w:rsidRPr="005E22DB" w:rsidRDefault="005E22DB" w:rsidP="005E22DB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tabs>
          <w:tab w:val="left" w:pos="1276"/>
        </w:tabs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Длительность преддипломной практики составляет 4 недели или 144 часа.</w:t>
      </w:r>
    </w:p>
    <w:p w:rsidR="005E22DB" w:rsidRPr="005E22DB" w:rsidRDefault="005E22DB" w:rsidP="005E22DB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 – Структура преддипломной практики</w:t>
      </w:r>
    </w:p>
    <w:p w:rsidR="005E22DB" w:rsidRPr="005E22DB" w:rsidRDefault="005E22DB" w:rsidP="005E22DB">
      <w:pPr>
        <w:spacing w:after="0" w:line="240" w:lineRule="auto"/>
        <w:ind w:right="-1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Look w:val="0000"/>
      </w:tblPr>
      <w:tblGrid>
        <w:gridCol w:w="2638"/>
        <w:gridCol w:w="2464"/>
        <w:gridCol w:w="3137"/>
        <w:gridCol w:w="2182"/>
      </w:tblGrid>
      <w:tr w:rsidR="005E22DB" w:rsidRPr="005E22DB" w:rsidTr="00890544"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Коды </w:t>
            </w:r>
          </w:p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формируемых </w:t>
            </w:r>
          </w:p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компетенций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Объем времени, отводимый на</w:t>
            </w:r>
          </w:p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практику</w:t>
            </w:r>
          </w:p>
          <w:p w:rsidR="005E22DB" w:rsidRPr="005E22DB" w:rsidRDefault="005E22DB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(час.)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Продолжительность практики </w:t>
            </w:r>
          </w:p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(недели)</w:t>
            </w:r>
          </w:p>
        </w:tc>
        <w:tc>
          <w:tcPr>
            <w:tcW w:w="10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Семестр</w:t>
            </w:r>
          </w:p>
        </w:tc>
      </w:tr>
      <w:tr w:rsidR="005E22DB" w:rsidRPr="005E22DB" w:rsidTr="00890544"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</w:p>
          <w:p w:rsidR="005E22DB" w:rsidRPr="005E22DB" w:rsidRDefault="005E22DB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ОК 1 – </w:t>
            </w:r>
            <w:r w:rsidR="00F30D30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12</w:t>
            </w: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, </w:t>
            </w:r>
          </w:p>
          <w:p w:rsidR="005E22DB" w:rsidRPr="005E22DB" w:rsidRDefault="005E22DB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ПК 1.1 – </w:t>
            </w:r>
            <w:r w:rsidR="00F30D30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2.3</w:t>
            </w:r>
          </w:p>
          <w:p w:rsidR="005E22DB" w:rsidRPr="005E22DB" w:rsidRDefault="005E22DB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</w:p>
          <w:p w:rsidR="005E22DB" w:rsidRPr="005E22DB" w:rsidRDefault="005E22DB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144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</w:p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4</w:t>
            </w:r>
          </w:p>
          <w:p w:rsidR="005E22DB" w:rsidRPr="005E22DB" w:rsidRDefault="005E22DB" w:rsidP="005E22D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shd w:val="clear" w:color="auto" w:fill="FFFF00"/>
                <w:lang w:eastAsia="ar-SA"/>
              </w:rPr>
            </w:pPr>
          </w:p>
        </w:tc>
        <w:tc>
          <w:tcPr>
            <w:tcW w:w="10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</w:p>
          <w:p w:rsidR="005E22DB" w:rsidRPr="005E22DB" w:rsidRDefault="00F30D30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6</w:t>
            </w:r>
          </w:p>
        </w:tc>
      </w:tr>
    </w:tbl>
    <w:p w:rsidR="005E22DB" w:rsidRPr="005E22DB" w:rsidRDefault="005E22DB" w:rsidP="005E22DB">
      <w:pPr>
        <w:spacing w:after="0" w:line="240" w:lineRule="auto"/>
        <w:ind w:right="-1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1" w:name="_Toc386148972"/>
      <w:r w:rsidRPr="005E2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4.2 Содержание практики</w:t>
      </w:r>
      <w:bookmarkEnd w:id="10"/>
      <w:bookmarkEnd w:id="11"/>
    </w:p>
    <w:p w:rsidR="00F30D30" w:rsidRDefault="00F30D30" w:rsidP="005E22DB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F30D30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и виды работ, предусмотренные преддипломной практикой представлены в таблице 2.</w:t>
      </w:r>
    </w:p>
    <w:p w:rsidR="005E22DB" w:rsidRPr="005E22DB" w:rsidRDefault="005E22DB" w:rsidP="005E22DB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 – Содержание преддипломной практики</w:t>
      </w:r>
    </w:p>
    <w:p w:rsidR="005E22DB" w:rsidRPr="005E22DB" w:rsidRDefault="005E22DB" w:rsidP="005E22DB">
      <w:pPr>
        <w:tabs>
          <w:tab w:val="left" w:pos="2394"/>
        </w:tabs>
        <w:spacing w:after="0" w:line="240" w:lineRule="auto"/>
        <w:ind w:right="-1" w:firstLine="42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28"/>
        <w:gridCol w:w="4917"/>
        <w:gridCol w:w="1776"/>
      </w:tblGrid>
      <w:tr w:rsidR="005E22DB" w:rsidRPr="005E22DB" w:rsidTr="00890544">
        <w:tc>
          <w:tcPr>
            <w:tcW w:w="1789" w:type="pct"/>
            <w:vAlign w:val="center"/>
          </w:tcPr>
          <w:p w:rsidR="005E22DB" w:rsidRPr="005E22DB" w:rsidRDefault="005E22DB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работы</w:t>
            </w:r>
          </w:p>
        </w:tc>
        <w:tc>
          <w:tcPr>
            <w:tcW w:w="2359" w:type="pct"/>
          </w:tcPr>
          <w:p w:rsidR="005E22DB" w:rsidRPr="005E22DB" w:rsidRDefault="005E22DB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учебного материала, необходимого для выполнения видов работ</w:t>
            </w:r>
          </w:p>
        </w:tc>
        <w:tc>
          <w:tcPr>
            <w:tcW w:w="852" w:type="pct"/>
            <w:vAlign w:val="center"/>
          </w:tcPr>
          <w:p w:rsidR="005E22DB" w:rsidRPr="005E22DB" w:rsidRDefault="005E22DB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5E22DB" w:rsidRPr="005E22DB" w:rsidTr="00890544">
        <w:trPr>
          <w:trHeight w:val="70"/>
        </w:trPr>
        <w:tc>
          <w:tcPr>
            <w:tcW w:w="1789" w:type="pct"/>
          </w:tcPr>
          <w:p w:rsidR="005E22DB" w:rsidRPr="005E22DB" w:rsidRDefault="005E22DB" w:rsidP="005E22DB">
            <w:pPr>
              <w:tabs>
                <w:tab w:val="left" w:pos="1134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9" w:type="pct"/>
          </w:tcPr>
          <w:p w:rsidR="005E22DB" w:rsidRPr="005E22DB" w:rsidRDefault="005E22DB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pct"/>
            <w:vAlign w:val="center"/>
          </w:tcPr>
          <w:p w:rsidR="005E22DB" w:rsidRPr="005E22DB" w:rsidRDefault="005E22DB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E22DB" w:rsidRPr="005E22DB" w:rsidTr="00ED16E7">
        <w:trPr>
          <w:trHeight w:val="2386"/>
        </w:trPr>
        <w:tc>
          <w:tcPr>
            <w:tcW w:w="1789" w:type="pct"/>
            <w:vAlign w:val="center"/>
          </w:tcPr>
          <w:p w:rsidR="005E22DB" w:rsidRPr="005E22DB" w:rsidRDefault="005E22DB" w:rsidP="00ED16E7">
            <w:pPr>
              <w:tabs>
                <w:tab w:val="left" w:pos="113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2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Формулировка цели и задач преддипломной практики</w:t>
            </w:r>
          </w:p>
        </w:tc>
        <w:tc>
          <w:tcPr>
            <w:tcW w:w="2359" w:type="pct"/>
          </w:tcPr>
          <w:p w:rsidR="005E22DB" w:rsidRPr="005E22DB" w:rsidRDefault="005E22DB" w:rsidP="00F30D30">
            <w:pPr>
              <w:numPr>
                <w:ilvl w:val="0"/>
                <w:numId w:val="27"/>
              </w:numPr>
              <w:tabs>
                <w:tab w:val="left" w:pos="317"/>
              </w:tabs>
              <w:spacing w:after="0" w:line="240" w:lineRule="auto"/>
              <w:ind w:left="100"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график прохождения преддипломной практики;</w:t>
            </w:r>
          </w:p>
          <w:p w:rsidR="005E22DB" w:rsidRPr="005E22DB" w:rsidRDefault="005E22DB" w:rsidP="00F30D30">
            <w:pPr>
              <w:numPr>
                <w:ilvl w:val="0"/>
                <w:numId w:val="27"/>
              </w:numPr>
              <w:tabs>
                <w:tab w:val="left" w:pos="317"/>
              </w:tabs>
              <w:spacing w:after="0" w:line="240" w:lineRule="auto"/>
              <w:ind w:left="100"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 на практику;</w:t>
            </w:r>
          </w:p>
          <w:p w:rsidR="005E22DB" w:rsidRPr="005E22DB" w:rsidRDefault="005E22DB" w:rsidP="00F30D30">
            <w:pPr>
              <w:numPr>
                <w:ilvl w:val="0"/>
                <w:numId w:val="27"/>
              </w:numPr>
              <w:tabs>
                <w:tab w:val="left" w:pos="317"/>
              </w:tabs>
              <w:spacing w:after="0" w:line="240" w:lineRule="auto"/>
              <w:ind w:left="100"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и структура отчета по преддипломной практике;</w:t>
            </w:r>
          </w:p>
          <w:p w:rsidR="005E22DB" w:rsidRPr="005E22DB" w:rsidRDefault="005E22DB" w:rsidP="00F30D30">
            <w:pPr>
              <w:numPr>
                <w:ilvl w:val="0"/>
                <w:numId w:val="27"/>
              </w:numPr>
              <w:tabs>
                <w:tab w:val="left" w:pos="317"/>
              </w:tabs>
              <w:spacing w:after="0" w:line="240" w:lineRule="auto"/>
              <w:ind w:left="100"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индивидуальный график прохождения преддипломной практики</w:t>
            </w:r>
          </w:p>
        </w:tc>
        <w:tc>
          <w:tcPr>
            <w:tcW w:w="852" w:type="pct"/>
            <w:vAlign w:val="center"/>
          </w:tcPr>
          <w:p w:rsidR="005E22DB" w:rsidRPr="005E22DB" w:rsidRDefault="00F623D3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EB5855" w:rsidRPr="005E22DB" w:rsidTr="00ED16E7">
        <w:trPr>
          <w:trHeight w:val="1628"/>
        </w:trPr>
        <w:tc>
          <w:tcPr>
            <w:tcW w:w="1789" w:type="pct"/>
            <w:vAlign w:val="center"/>
          </w:tcPr>
          <w:p w:rsidR="00EB5855" w:rsidRPr="00670013" w:rsidRDefault="00392277" w:rsidP="00ED16E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0013">
              <w:rPr>
                <w:rFonts w:ascii="Times New Roman" w:hAnsi="Times New Roman"/>
                <w:sz w:val="28"/>
                <w:szCs w:val="28"/>
              </w:rPr>
              <w:t>О</w:t>
            </w:r>
            <w:r w:rsidR="00EB5855" w:rsidRPr="00670013">
              <w:rPr>
                <w:rFonts w:ascii="Times New Roman" w:hAnsi="Times New Roman"/>
                <w:sz w:val="28"/>
                <w:szCs w:val="28"/>
              </w:rPr>
              <w:t>формлени</w:t>
            </w:r>
            <w:r>
              <w:rPr>
                <w:rFonts w:ascii="Times New Roman" w:hAnsi="Times New Roman"/>
                <w:sz w:val="28"/>
                <w:szCs w:val="28"/>
              </w:rPr>
              <w:t>е практиканта</w:t>
            </w:r>
            <w:r w:rsidR="00EB5855" w:rsidRPr="00670013">
              <w:rPr>
                <w:rFonts w:ascii="Times New Roman" w:hAnsi="Times New Roman"/>
                <w:sz w:val="28"/>
                <w:szCs w:val="28"/>
              </w:rPr>
              <w:t xml:space="preserve"> на предприятии </w:t>
            </w:r>
          </w:p>
        </w:tc>
        <w:tc>
          <w:tcPr>
            <w:tcW w:w="2359" w:type="pct"/>
          </w:tcPr>
          <w:p w:rsidR="00392277" w:rsidRDefault="00392277" w:rsidP="00392277">
            <w:pPr>
              <w:widowControl w:val="0"/>
              <w:spacing w:after="0" w:line="240" w:lineRule="auto"/>
              <w:ind w:left="100"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</w:t>
            </w:r>
            <w:r w:rsidR="00EB5855" w:rsidRPr="00670013">
              <w:rPr>
                <w:rFonts w:ascii="Times New Roman" w:hAnsi="Times New Roman"/>
                <w:sz w:val="28"/>
                <w:szCs w:val="28"/>
              </w:rPr>
              <w:t>рганизационные вопросы оформления на предприятии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92277" w:rsidRDefault="00392277" w:rsidP="00392277">
            <w:pPr>
              <w:widowControl w:val="0"/>
              <w:spacing w:after="0" w:line="240" w:lineRule="auto"/>
              <w:ind w:left="100"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EB5855" w:rsidRPr="00670013">
              <w:rPr>
                <w:rFonts w:ascii="Times New Roman" w:hAnsi="Times New Roman"/>
                <w:sz w:val="28"/>
                <w:szCs w:val="28"/>
              </w:rPr>
              <w:t xml:space="preserve"> установочная лекция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92277" w:rsidRDefault="00392277" w:rsidP="00392277">
            <w:pPr>
              <w:widowControl w:val="0"/>
              <w:spacing w:after="0" w:line="240" w:lineRule="auto"/>
              <w:ind w:left="100"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EB5855" w:rsidRPr="00670013">
              <w:rPr>
                <w:rFonts w:ascii="Times New Roman" w:hAnsi="Times New Roman"/>
                <w:sz w:val="28"/>
                <w:szCs w:val="28"/>
              </w:rPr>
              <w:t>инструктажпо технике безопасности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B5855" w:rsidRPr="00670013" w:rsidRDefault="00392277" w:rsidP="00392277">
            <w:pPr>
              <w:widowControl w:val="0"/>
              <w:spacing w:after="0" w:line="240" w:lineRule="auto"/>
              <w:ind w:left="100"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EB5855" w:rsidRPr="00670013">
              <w:rPr>
                <w:rFonts w:ascii="Times New Roman" w:hAnsi="Times New Roman"/>
                <w:sz w:val="28"/>
                <w:szCs w:val="28"/>
              </w:rPr>
              <w:t>распределение по рабочим местам</w:t>
            </w:r>
          </w:p>
        </w:tc>
        <w:tc>
          <w:tcPr>
            <w:tcW w:w="852" w:type="pct"/>
            <w:vAlign w:val="center"/>
          </w:tcPr>
          <w:p w:rsidR="00EB5855" w:rsidRPr="005E22DB" w:rsidRDefault="00392277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392277" w:rsidRPr="005E22DB" w:rsidTr="00ED16E7">
        <w:trPr>
          <w:trHeight w:val="1628"/>
        </w:trPr>
        <w:tc>
          <w:tcPr>
            <w:tcW w:w="1789" w:type="pct"/>
            <w:vAlign w:val="center"/>
          </w:tcPr>
          <w:p w:rsidR="00392277" w:rsidRPr="005E22DB" w:rsidRDefault="00392277" w:rsidP="00ED16E7">
            <w:pPr>
              <w:tabs>
                <w:tab w:val="left" w:pos="113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E22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Общая характеристика организации</w:t>
            </w:r>
          </w:p>
        </w:tc>
        <w:tc>
          <w:tcPr>
            <w:tcW w:w="2359" w:type="pct"/>
          </w:tcPr>
          <w:p w:rsidR="00392277" w:rsidRDefault="00392277" w:rsidP="00392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firstLine="283"/>
              <w:jc w:val="both"/>
              <w:rPr>
                <w:rFonts w:ascii="Times New Roman" w:eastAsia="StarSymbol" w:hAnsi="Times New Roman"/>
                <w:sz w:val="28"/>
                <w:szCs w:val="28"/>
              </w:rPr>
            </w:pPr>
            <w:r>
              <w:rPr>
                <w:rFonts w:ascii="Times New Roman" w:eastAsia="StarSymbol" w:hAnsi="Times New Roman"/>
                <w:sz w:val="28"/>
                <w:szCs w:val="28"/>
              </w:rPr>
              <w:t xml:space="preserve">- общее ознакомление со структурой и организацией работы </w:t>
            </w:r>
            <w:r w:rsidRPr="00670013">
              <w:rPr>
                <w:rFonts w:ascii="Times New Roman" w:eastAsia="StarSymbol" w:hAnsi="Times New Roman"/>
                <w:sz w:val="28"/>
                <w:szCs w:val="28"/>
              </w:rPr>
              <w:t xml:space="preserve"> предприятия</w:t>
            </w:r>
            <w:r>
              <w:rPr>
                <w:rFonts w:ascii="Times New Roman" w:eastAsia="StarSymbol" w:hAnsi="Times New Roman"/>
                <w:sz w:val="28"/>
                <w:szCs w:val="28"/>
              </w:rPr>
              <w:t>;</w:t>
            </w:r>
          </w:p>
          <w:p w:rsidR="00ED16E7" w:rsidRPr="00ED16E7" w:rsidRDefault="00ED16E7" w:rsidP="00ED1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firstLine="283"/>
              <w:jc w:val="both"/>
              <w:rPr>
                <w:rFonts w:ascii="Times New Roman" w:eastAsia="StarSymbol" w:hAnsi="Times New Roman"/>
                <w:sz w:val="28"/>
                <w:szCs w:val="28"/>
              </w:rPr>
            </w:pPr>
            <w:r w:rsidRPr="00ED16E7">
              <w:rPr>
                <w:rFonts w:ascii="Times New Roman" w:eastAsia="StarSymbol" w:hAnsi="Times New Roman"/>
                <w:sz w:val="28"/>
                <w:szCs w:val="28"/>
              </w:rPr>
              <w:t>- организационная структура и взаимодействие подразделений (служб),численность сотрудников, кадровый состав, квалификация;</w:t>
            </w:r>
          </w:p>
          <w:p w:rsidR="00392277" w:rsidRPr="00670013" w:rsidRDefault="00ED16E7" w:rsidP="00ED1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firstLine="283"/>
              <w:jc w:val="both"/>
              <w:rPr>
                <w:rFonts w:ascii="Times New Roman" w:eastAsia="StarSymbol" w:hAnsi="Times New Roman"/>
                <w:sz w:val="28"/>
                <w:szCs w:val="28"/>
              </w:rPr>
            </w:pPr>
            <w:r w:rsidRPr="00ED16E7">
              <w:rPr>
                <w:rFonts w:ascii="Times New Roman" w:eastAsia="StarSymbol" w:hAnsi="Times New Roman"/>
                <w:sz w:val="28"/>
                <w:szCs w:val="28"/>
              </w:rPr>
              <w:t>- основные задачи, виды деятельности (услуги) предприятия</w:t>
            </w:r>
          </w:p>
        </w:tc>
        <w:tc>
          <w:tcPr>
            <w:tcW w:w="852" w:type="pct"/>
            <w:vAlign w:val="center"/>
          </w:tcPr>
          <w:p w:rsidR="00392277" w:rsidRDefault="00ED760F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392277" w:rsidRPr="005E22DB" w:rsidTr="00ED16E7">
        <w:trPr>
          <w:trHeight w:val="1699"/>
        </w:trPr>
        <w:tc>
          <w:tcPr>
            <w:tcW w:w="1789" w:type="pct"/>
            <w:vAlign w:val="center"/>
          </w:tcPr>
          <w:p w:rsidR="00392277" w:rsidRPr="00670013" w:rsidRDefault="00ED16E7" w:rsidP="00ED1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tarSymbol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Анализ нормативно-правовой базы организации</w:t>
            </w:r>
          </w:p>
        </w:tc>
        <w:tc>
          <w:tcPr>
            <w:tcW w:w="2359" w:type="pct"/>
          </w:tcPr>
          <w:p w:rsidR="00392277" w:rsidRPr="005E22DB" w:rsidRDefault="00ED16E7" w:rsidP="00ED16E7">
            <w:pPr>
              <w:numPr>
                <w:ilvl w:val="0"/>
                <w:numId w:val="27"/>
              </w:numPr>
              <w:tabs>
                <w:tab w:val="left" w:pos="317"/>
              </w:tabs>
              <w:spacing w:after="0" w:line="240" w:lineRule="auto"/>
              <w:ind w:left="100"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изучить правовое положение организации</w:t>
            </w:r>
            <w:r w:rsidR="00392277" w:rsidRPr="005E2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92277" w:rsidRDefault="00ED16E7" w:rsidP="00ED16E7">
            <w:pPr>
              <w:numPr>
                <w:ilvl w:val="0"/>
                <w:numId w:val="27"/>
              </w:numPr>
              <w:tabs>
                <w:tab w:val="left" w:pos="317"/>
              </w:tabs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6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изучить нормативно-правовую базу,используемую в работе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организации;</w:t>
            </w:r>
          </w:p>
          <w:p w:rsidR="00ED16E7" w:rsidRDefault="00ED16E7" w:rsidP="00ED16E7">
            <w:pPr>
              <w:numPr>
                <w:ilvl w:val="0"/>
                <w:numId w:val="27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6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изучить основные положения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ED16E7" w:rsidRDefault="00ED16E7" w:rsidP="00ED16E7">
            <w:pPr>
              <w:numPr>
                <w:ilvl w:val="0"/>
                <w:numId w:val="27"/>
              </w:numPr>
              <w:tabs>
                <w:tab w:val="left" w:pos="317"/>
              </w:tabs>
              <w:spacing w:after="0" w:line="240" w:lineRule="auto"/>
              <w:ind w:left="0" w:firstLine="3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6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проанализироватьразвитие источников работы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организации;</w:t>
            </w:r>
          </w:p>
          <w:p w:rsidR="00ED16E7" w:rsidRDefault="00ED16E7" w:rsidP="00ED16E7">
            <w:pPr>
              <w:numPr>
                <w:ilvl w:val="0"/>
                <w:numId w:val="27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6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проследить тенденцию развития</w:t>
            </w:r>
          </w:p>
          <w:p w:rsidR="00ED16E7" w:rsidRPr="005E22DB" w:rsidRDefault="00ED16E7" w:rsidP="00ED16E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6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законодательства</w:t>
            </w:r>
          </w:p>
        </w:tc>
        <w:tc>
          <w:tcPr>
            <w:tcW w:w="852" w:type="pct"/>
            <w:vAlign w:val="center"/>
          </w:tcPr>
          <w:p w:rsidR="00392277" w:rsidRPr="005E22DB" w:rsidRDefault="00ED16E7" w:rsidP="00F62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392277" w:rsidRPr="005E22DB" w:rsidTr="00ED16E7">
        <w:trPr>
          <w:trHeight w:val="70"/>
        </w:trPr>
        <w:tc>
          <w:tcPr>
            <w:tcW w:w="1789" w:type="pct"/>
            <w:vAlign w:val="center"/>
          </w:tcPr>
          <w:p w:rsidR="00392277" w:rsidRPr="005E22DB" w:rsidRDefault="00F623D3" w:rsidP="00ED16E7">
            <w:pPr>
              <w:tabs>
                <w:tab w:val="left" w:pos="317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индивидуальногозадания</w:t>
            </w:r>
          </w:p>
        </w:tc>
        <w:tc>
          <w:tcPr>
            <w:tcW w:w="2359" w:type="pct"/>
          </w:tcPr>
          <w:p w:rsidR="00392277" w:rsidRDefault="00ED16E7" w:rsidP="00ED1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</w:t>
            </w:r>
            <w:r w:rsidR="00ED760F" w:rsidRPr="00670013">
              <w:rPr>
                <w:rFonts w:ascii="Times New Roman" w:hAnsi="Times New Roman"/>
                <w:sz w:val="28"/>
                <w:szCs w:val="28"/>
              </w:rPr>
              <w:t>одборка материала, практических, статистических данных по теме дипломной работы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D16E7" w:rsidRDefault="00ED16E7" w:rsidP="00ED1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провести анализ правовых аспектов предмета исследования</w:t>
            </w:r>
            <w:r w:rsidR="00301661">
              <w:rPr>
                <w:rFonts w:ascii="Times New Roman" w:hAnsi="Times New Roman"/>
                <w:sz w:val="28"/>
                <w:szCs w:val="28"/>
              </w:rPr>
              <w:t xml:space="preserve"> выпускной квалификационной работы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D16E7" w:rsidRDefault="00ED16E7" w:rsidP="00ED1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661">
              <w:rPr>
                <w:rFonts w:ascii="Times New Roman" w:hAnsi="Times New Roman"/>
                <w:sz w:val="28"/>
                <w:szCs w:val="28"/>
              </w:rPr>
              <w:t>-</w:t>
            </w:r>
            <w:r w:rsidR="00301661" w:rsidRPr="00301661">
              <w:rPr>
                <w:rFonts w:ascii="Times New Roman" w:hAnsi="Times New Roman"/>
                <w:sz w:val="28"/>
                <w:szCs w:val="28"/>
              </w:rPr>
              <w:t>определить, какую сторону исследуемой проблемы можно изучить на материалах организации – базы практики, какую – из других информационных источников</w:t>
            </w:r>
            <w:r w:rsidR="0030166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01661" w:rsidRDefault="00301661" w:rsidP="00ED1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301661">
              <w:rPr>
                <w:rFonts w:ascii="Times New Roman" w:hAnsi="Times New Roman"/>
                <w:sz w:val="28"/>
                <w:szCs w:val="28"/>
              </w:rPr>
              <w:t>определить объем информации, которую можно получить в организации – базе практики, форму ее представления: таблицы, до</w:t>
            </w:r>
            <w:r>
              <w:rPr>
                <w:rFonts w:ascii="Times New Roman" w:hAnsi="Times New Roman"/>
                <w:sz w:val="28"/>
                <w:szCs w:val="28"/>
              </w:rPr>
              <w:t>кументы, графики, анкеты и т.д.;</w:t>
            </w:r>
          </w:p>
          <w:p w:rsidR="00301661" w:rsidRDefault="00301661" w:rsidP="00ED1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301661">
              <w:rPr>
                <w:rFonts w:ascii="Times New Roman" w:hAnsi="Times New Roman"/>
                <w:sz w:val="28"/>
                <w:szCs w:val="28"/>
              </w:rPr>
              <w:t>определить, какие методы исследования надо использовать для сбора информации по решению проблемы исследования и особенности применения этих методов, включая компьютерные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01661" w:rsidRPr="00301661" w:rsidRDefault="00301661" w:rsidP="00301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301661">
              <w:rPr>
                <w:rFonts w:ascii="Times New Roman" w:hAnsi="Times New Roman"/>
                <w:sz w:val="28"/>
                <w:szCs w:val="28"/>
              </w:rPr>
              <w:t>сбор фактического и нормативного материала по теме исследования;</w:t>
            </w:r>
          </w:p>
          <w:p w:rsidR="00301661" w:rsidRPr="00301661" w:rsidRDefault="00301661" w:rsidP="00301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661">
              <w:rPr>
                <w:rFonts w:ascii="Times New Roman" w:hAnsi="Times New Roman"/>
                <w:sz w:val="28"/>
                <w:szCs w:val="28"/>
              </w:rPr>
              <w:t xml:space="preserve">- анализ, систематизация и </w:t>
            </w:r>
            <w:r w:rsidRPr="00301661">
              <w:rPr>
                <w:rFonts w:ascii="Times New Roman" w:hAnsi="Times New Roman"/>
                <w:sz w:val="28"/>
                <w:szCs w:val="28"/>
              </w:rPr>
              <w:lastRenderedPageBreak/>
              <w:t>обобщение собранной информации;</w:t>
            </w:r>
          </w:p>
          <w:p w:rsidR="00301661" w:rsidRPr="00ED16E7" w:rsidRDefault="00301661" w:rsidP="00301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661">
              <w:rPr>
                <w:rFonts w:ascii="Times New Roman" w:hAnsi="Times New Roman"/>
                <w:sz w:val="28"/>
                <w:szCs w:val="28"/>
              </w:rPr>
              <w:t>- оформление практической части выпускной квалификационной работы</w:t>
            </w:r>
          </w:p>
        </w:tc>
        <w:tc>
          <w:tcPr>
            <w:tcW w:w="852" w:type="pct"/>
            <w:vAlign w:val="center"/>
          </w:tcPr>
          <w:p w:rsidR="00392277" w:rsidRPr="005E22DB" w:rsidRDefault="00F623D3" w:rsidP="00ED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  <w:r w:rsidR="00ED16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92277" w:rsidRPr="005E22DB" w:rsidTr="00ED16E7">
        <w:trPr>
          <w:trHeight w:val="70"/>
        </w:trPr>
        <w:tc>
          <w:tcPr>
            <w:tcW w:w="1789" w:type="pct"/>
            <w:vAlign w:val="center"/>
          </w:tcPr>
          <w:p w:rsidR="00392277" w:rsidRPr="002C7A84" w:rsidRDefault="00392277" w:rsidP="00ED16E7">
            <w:pPr>
              <w:pStyle w:val="a4"/>
              <w:tabs>
                <w:tab w:val="left" w:pos="1134"/>
              </w:tabs>
              <w:spacing w:line="24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Составление отчета</w:t>
            </w:r>
          </w:p>
        </w:tc>
        <w:tc>
          <w:tcPr>
            <w:tcW w:w="2359" w:type="pct"/>
          </w:tcPr>
          <w:p w:rsidR="00392277" w:rsidRPr="00EB43FA" w:rsidRDefault="00392277" w:rsidP="00EB43FA">
            <w:pPr>
              <w:widowControl w:val="0"/>
              <w:numPr>
                <w:ilvl w:val="0"/>
                <w:numId w:val="27"/>
              </w:numPr>
              <w:tabs>
                <w:tab w:val="left" w:pos="317"/>
              </w:tabs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ar-SA"/>
              </w:rPr>
            </w:pPr>
            <w:r w:rsidRPr="00EB43FA">
              <w:rPr>
                <w:rFonts w:ascii="Times New Roman" w:eastAsia="Times New Roman" w:hAnsi="Times New Roman" w:cs="Courier New"/>
                <w:sz w:val="28"/>
                <w:szCs w:val="28"/>
                <w:lang w:eastAsia="ar-SA"/>
              </w:rPr>
              <w:t>содержание отчета по преддипломной практике;</w:t>
            </w:r>
          </w:p>
          <w:p w:rsidR="00392277" w:rsidRPr="00670013" w:rsidRDefault="00392277" w:rsidP="001C5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EB43FA">
              <w:rPr>
                <w:rFonts w:ascii="Times New Roman" w:hAnsi="Times New Roman"/>
                <w:sz w:val="28"/>
                <w:szCs w:val="28"/>
              </w:rPr>
              <w:t>методические рекомендации по оформлению документации в соот-ветствии с действу</w:t>
            </w:r>
            <w:r>
              <w:rPr>
                <w:rFonts w:ascii="Times New Roman" w:hAnsi="Times New Roman"/>
                <w:sz w:val="28"/>
                <w:szCs w:val="28"/>
              </w:rPr>
              <w:t>ющими норма-тивными документами</w:t>
            </w:r>
          </w:p>
        </w:tc>
        <w:tc>
          <w:tcPr>
            <w:tcW w:w="852" w:type="pct"/>
            <w:vAlign w:val="center"/>
          </w:tcPr>
          <w:p w:rsidR="00392277" w:rsidRPr="005E22DB" w:rsidRDefault="00392277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</w:tbl>
    <w:p w:rsidR="005E22DB" w:rsidRPr="005E22DB" w:rsidRDefault="005E22DB" w:rsidP="005E22DB">
      <w:pPr>
        <w:spacing w:after="0" w:line="192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760F" w:rsidRDefault="00ED760F" w:rsidP="005E22DB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12" w:name="_Toc386148973"/>
      <w:bookmarkStart w:id="13" w:name="_Toc369812404"/>
    </w:p>
    <w:p w:rsidR="005E22DB" w:rsidRPr="005E22DB" w:rsidRDefault="005E22DB" w:rsidP="005E22DB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5 Общие требования к организации практики</w:t>
      </w:r>
      <w:bookmarkEnd w:id="12"/>
    </w:p>
    <w:p w:rsidR="005E22DB" w:rsidRPr="001C558B" w:rsidRDefault="005E22DB" w:rsidP="005E22DB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Программа производственной (преддипломной) 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преддипломной 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предусматривает выполнение студентами функциональных обязанностей на объектах профессиональной деятельности. 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Закрепление баз практик осуществляется администрацией колледжа.  Преддипломная практика проводится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в 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организациях различных организационно-правовых форм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>, деятельность которых связана с темой выпускной квалификационной работы,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на основе прямых договоров, заключаемых между 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>организацией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и колледжем.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В договоре колледж и организация оговаривают все вопросы, касающиеся проведения практики. Базы практик представлены в приказе 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о 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направлени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>и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студентов на преддипломную практику.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Организация и учебно-методическое руководство преддипломной практикой студентов осуществляется предметно-цикловой комиссией 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юридических 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дисциплин. 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Ответственность за организацию практики в организации</w:t>
      </w:r>
      <w:r w:rsidR="00BB54DD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(базе практики)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возлагается на специалиста, назнач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>аем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ого  руковод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>ителем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организации.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К прохождению преддипломной практики допускаются студенты, прослушавшие теоретический курс, прошедшие производственную практику и успешно сдавшие все предусмотренные учебным планом формы контроля (экзамены, зачеты и курсовые работы). 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До начала практики студент совместно с руководителем практики от колледжа составляют календарный план прохождения практики. В нем в обязательном порядке должна быть отражена программа практики, а так же учтена специфика места прохождения практики. Календарный план составляется для каждого студента отдельно, применительно к конкурентным условиям места прохождения практики и включает все виды работ, которые надлежит выполнить студенту.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График прохождения преддипломной практики следует построить так, чтобы на изучение вопросов, связанных с темой выпускной квалификационной работы, был отведен максимум времени.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Перед прохождением практики студент должен: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- в обязательном порядке пройти инструктаж по технике безопасности;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- ознакомиться с программой преддипломной практики;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lastRenderedPageBreak/>
        <w:t>- взять задание на практику у руководителя практики от колледжа, согласовать с ним время, место и способ получения консультаций.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До начала преддипломной практики заведующим экономико-правовым  отделением и председателем предметно-цикловой комиссии 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>юриди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ческих дисциплин проводится собрание студентов, на котором решаются организационные вопросы и разъясняются основные методологические аспекты прохождения практики.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По окончании практики студенты предъявляют в колледж: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- отчет по практике;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- дневник учета выполненных работ с подписями руководителя практики от организации;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- отзыв руководителя практики от организации с его подписью и оттиском печати.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Защищает студент отчет по практике руководителю от колледжа сразу по окончании преддипломной практики.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Руководитель практики от колледжа назначается председателем предметно-цикловой комиссии из числа штатных преподавателей, а при необходимости могут привлекаться специалисты-практики на условиях совместительства. Приказом утверждается место и руководитель </w:t>
      </w:r>
      <w:r w:rsidR="00BB54DD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практики 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от колледжа.</w:t>
      </w:r>
    </w:p>
    <w:p w:rsidR="00BB54DD" w:rsidRPr="005E22DB" w:rsidRDefault="00BB54DD" w:rsidP="00BB5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обязанности руководителя практики от организации входит: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совместно с руководителем практики от колледжа, организация процесса прохождения преддипломной практики в соответствии с договором, программой, утвержденным графиком и заданием прохождения практики; 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руководство практикой;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организация, в случае необходимости, совместно с руководителем практики от колледжа перемещения студентов по рабочим местам, в целях обеспечения наибольшей эффективности прохождения практики;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наблюдение за работой практиканта; 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работы практиканта;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нормальных условий работы студентов: их размещение, оказание помощи в получении необходимых данных, организация консультаций и т.д.;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качественного проведения инструктажей по охране труда и технике безопасности;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надлежащей требовательности к практиканту, как в отношении служебной дисциплины, так и в отношении выполнения программы практики;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контроля производственной работой практиканта,  помощь в правильности выполнения заданий на данном рабочем месте, знакомство с передовыми методами работы и консультация по производственным вопросам;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краткого отзыва о работе практиканта. В отзыве отмечается качество выполнения студентом программы практики, его отношение к работе, служебная дисциплина, овладение производственными навыками, данные о выполнении программы и заданий практики и т.д.</w:t>
      </w:r>
    </w:p>
    <w:p w:rsidR="00BB54DD" w:rsidRPr="005E22DB" w:rsidRDefault="00BB54DD" w:rsidP="00BB5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обязанности руководителя практики от колледжа входит: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обеспечение контроля за качественным прохождением практики и строгое соответствие ее программе;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согласование с руководителем практики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графика прохождения практики и индивидуального задания;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организация, при необходимости, методической помощи руководству принимающей организации или руководителям практики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обеспечения студентам-практикантам нормальных условий труда со стороны администрации организации, где проходит практика;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студентов в период практики по теоретическим и практическим вопросам;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 на места практики в  случае необходимости;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составлением студентами отчета о практике, рецензирование отчета и деятельности;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ведением дневников по практике;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зачета по практике и оценка результатов освоения практики с оформлением зачетной ведомости.</w:t>
      </w:r>
    </w:p>
    <w:p w:rsidR="00BB54DD" w:rsidRPr="005E22DB" w:rsidRDefault="00BB54DD" w:rsidP="00BB54DD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i/>
          <w:sz w:val="28"/>
          <w:szCs w:val="28"/>
          <w:lang w:eastAsia="ar-SA"/>
        </w:rPr>
      </w:pPr>
      <w:r w:rsidRPr="005E22DB">
        <w:rPr>
          <w:rFonts w:ascii="Times New Roman" w:eastAsia="Times New Roman" w:hAnsi="Times New Roman" w:cs="Calibri"/>
          <w:i/>
          <w:sz w:val="28"/>
          <w:szCs w:val="28"/>
          <w:lang w:eastAsia="ar-SA"/>
        </w:rPr>
        <w:t>В обязанности студентов во время прохождения практики входит: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предоставленную учебно-методическую документацию по преддипломной практике;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строго соблюдать правила техники безопасности;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учебно-производственные задания, предусмотренные настоящей программой;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поручения руководителя практики от организации по всем видам работ, предусмотренным ППССЗ по выбранно</w:t>
      </w:r>
      <w:r w:rsidR="000D3165">
        <w:rPr>
          <w:rFonts w:ascii="Times New Roman" w:eastAsia="Times New Roman" w:hAnsi="Times New Roman" w:cs="Times New Roman"/>
          <w:sz w:val="28"/>
          <w:szCs w:val="28"/>
          <w:lang w:eastAsia="ru-RU"/>
        </w:rPr>
        <w:t>йспециальности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дневник практики, в котором ежедневно регистрировать содержание проделанной работы;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окончанию практики, в установленный предметно-цикловой комиссией срок, отчитаться о прохождении практики руководителю практики, подготовить и сдать отчет и дневник.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После окончания практики руководитель от колледжа: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- знакомится с оценкой, данной студенту руководителем практики от организации;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- изучает представленный студентом отчет по практике и </w:t>
      </w:r>
      <w:r w:rsidR="00BB54DD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практический материал для 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ВКР, оценивая их содержание и оформление;</w:t>
      </w:r>
    </w:p>
    <w:p w:rsidR="00BB54DD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- ставит оценку за преддипломную практику.</w:t>
      </w:r>
    </w:p>
    <w:p w:rsidR="00EC131C" w:rsidRDefault="00EC131C" w:rsidP="005E22DB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_Toc386148856"/>
      <w:bookmarkStart w:id="15" w:name="_Toc386148974"/>
    </w:p>
    <w:p w:rsidR="00EC131C" w:rsidRDefault="00EC131C" w:rsidP="005E22DB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spacing w:after="0" w:line="192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16" w:name="_Toc386148975"/>
      <w:bookmarkEnd w:id="14"/>
      <w:bookmarkEnd w:id="15"/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6 Контроль и оценка практики</w:t>
      </w:r>
      <w:bookmarkEnd w:id="16"/>
    </w:p>
    <w:p w:rsidR="005E22DB" w:rsidRPr="005E22DB" w:rsidRDefault="005E22DB" w:rsidP="005E22DB">
      <w:pPr>
        <w:spacing w:after="0" w:line="192" w:lineRule="auto"/>
        <w:ind w:firstLine="709"/>
        <w:jc w:val="both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5E22DB" w:rsidRDefault="005E22DB" w:rsidP="001C55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 оценка результатов освоения преддипломной практики осуществляется руководителями практики в процессе проведения практики и приёма отчетов, а также сдачи обучающимися дифференцированного зачета.</w:t>
      </w:r>
    </w:p>
    <w:p w:rsidR="00BB54DD" w:rsidRPr="005E22DB" w:rsidRDefault="00BB54DD" w:rsidP="001C55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4D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Студенты, не выполнившие  план преддипломной практики, не допускаются к государственной итоговой аттестации.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Основным отчетным документом, характеризующим и подтверждающим прохождение студентом преддипломной практики, является дневник практики, в котором отражается текущая работа дипломника в процессе практики: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выданное студенту индивидуальное задание на преддипломную практику и сбор материалов к ВКР;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календарный план выполнения студентом программы практики с отметками о полноте и уровне его выполнения;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анализ состава и содержания выполненной студентом практической работы с указанием структуры, объемов, сроков выполнения и ее оценки руководителем практики от </w:t>
      </w:r>
      <w:r w:rsidR="00BB79B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краткая характеристика и оценка работы студента в период практики руководителем практики от организации, а в дальнейшем и руководителем практики от колледжа.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заполнения разделов дневника, студент должен подготовить отчет по практике. Отчет по преддипломной практике должен быть небольшим по объему (не более </w:t>
      </w:r>
      <w:r w:rsidR="00BB79B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страниц) и составлен по основным разделам программы с учетом индивидуального задания. 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по преддипломной практике должен включать: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-титульный лист;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-индивидуальное задание;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-отзыв (характеристику)руководителя;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-оглавление;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-краткую характеристику объекта практики;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-перечень выполненных работ на преддипломной практике;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-обзор собранных материалов;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-список проработанных источников по теме выпускной квалификационной работы;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-приложения.</w:t>
      </w:r>
    </w:p>
    <w:p w:rsidR="005E22DB" w:rsidRPr="005E22DB" w:rsidRDefault="005E22DB" w:rsidP="001C55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Отчёт брошюруется и помещается в папку. К отчёту прилагается дневник, заверенный руководителем по месту прохождения практики с печатью. </w:t>
      </w:r>
    </w:p>
    <w:p w:rsidR="005E22DB" w:rsidRPr="005E22DB" w:rsidRDefault="005E22DB" w:rsidP="005E22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Отчёт подписывается студентом и заверяется руководителем по месту прохождения практики.</w:t>
      </w:r>
    </w:p>
    <w:p w:rsidR="005E22DB" w:rsidRPr="005E22DB" w:rsidRDefault="005E22DB" w:rsidP="005E22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Отчёт по практике защищается в срок, установленный предметно-цикловой комиссией и руководством колледжа. При получении отрицательной характеристики руководителя практики от </w:t>
      </w:r>
      <w:r w:rsidR="003C354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неудовлетворительной оценки по защите практики студент: направляется </w:t>
      </w:r>
      <w:r w:rsidR="003C3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экономико-правовым отделением 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повторного прохождения практики или  при невозможности организации повторной практики отчисляется из колледжа.</w:t>
      </w:r>
    </w:p>
    <w:p w:rsidR="005E22DB" w:rsidRPr="005E22DB" w:rsidRDefault="005E22DB" w:rsidP="005E22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Отзыв руководителя от организациии от колледжа вписывается в дневник по практике или предоставл</w:t>
      </w:r>
      <w:r w:rsidR="00BB79BC">
        <w:rPr>
          <w:rFonts w:ascii="Times New Roman" w:eastAsia="Times New Roman" w:hAnsi="Times New Roman" w:cs="Times New Roman"/>
          <w:sz w:val="28"/>
          <w:szCs w:val="28"/>
          <w:lang w:eastAsia="ru-RU"/>
        </w:rPr>
        <w:t>яется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напечатанном виде</w:t>
      </w:r>
      <w:r w:rsidR="00BB79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22DB" w:rsidRPr="005E22DB" w:rsidRDefault="005E22DB" w:rsidP="005E22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49F5" w:rsidRDefault="00F849F5" w:rsidP="005E22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421D" w:rsidRDefault="003F421D" w:rsidP="005E22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79BC" w:rsidRDefault="00BB79BC" w:rsidP="005E22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79BC" w:rsidRDefault="00BB79BC" w:rsidP="005E22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421D" w:rsidRDefault="003F421D" w:rsidP="005E22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421D" w:rsidRPr="005E22DB" w:rsidRDefault="003F421D" w:rsidP="003F421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Контроль и оценка результатов практики </w:t>
      </w:r>
    </w:p>
    <w:p w:rsidR="00F849F5" w:rsidRDefault="00F849F5" w:rsidP="005E22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0" w:type="auto"/>
        <w:tblLook w:val="04A0"/>
      </w:tblPr>
      <w:tblGrid>
        <w:gridCol w:w="1034"/>
        <w:gridCol w:w="4896"/>
        <w:gridCol w:w="4491"/>
      </w:tblGrid>
      <w:tr w:rsidR="003F421D" w:rsidRPr="00323D50" w:rsidTr="00E411AC">
        <w:tc>
          <w:tcPr>
            <w:tcW w:w="5930" w:type="dxa"/>
            <w:gridSpan w:val="2"/>
          </w:tcPr>
          <w:p w:rsidR="003F421D" w:rsidRPr="00323D50" w:rsidRDefault="003F421D" w:rsidP="00E411A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Результаты (освоенные профессиональные компетенции, общие компетенции)</w:t>
            </w:r>
          </w:p>
        </w:tc>
        <w:tc>
          <w:tcPr>
            <w:tcW w:w="4491" w:type="dxa"/>
          </w:tcPr>
          <w:p w:rsidR="003F421D" w:rsidRPr="00323D50" w:rsidRDefault="003F421D" w:rsidP="00E411A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Формы и методы контроля и оценки</w:t>
            </w:r>
          </w:p>
        </w:tc>
      </w:tr>
      <w:tr w:rsidR="003F421D" w:rsidTr="00CC43AA">
        <w:tc>
          <w:tcPr>
            <w:tcW w:w="1034" w:type="dxa"/>
            <w:vAlign w:val="center"/>
          </w:tcPr>
          <w:p w:rsidR="003F421D" w:rsidRPr="00F44E8F" w:rsidRDefault="003F421D" w:rsidP="00CC4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1.</w:t>
            </w:r>
            <w:r w:rsidRPr="00F44E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96" w:type="dxa"/>
          </w:tcPr>
          <w:p w:rsidR="003F421D" w:rsidRPr="00F44E8F" w:rsidRDefault="00CC43AA" w:rsidP="00CC43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43AA">
              <w:rPr>
                <w:rFonts w:ascii="Times New Roman" w:hAnsi="Times New Roman"/>
                <w:sz w:val="28"/>
                <w:szCs w:val="28"/>
              </w:rPr>
              <w:t>Осуществл</w:t>
            </w:r>
            <w:r>
              <w:rPr>
                <w:rFonts w:ascii="Times New Roman" w:hAnsi="Times New Roman"/>
                <w:sz w:val="28"/>
                <w:szCs w:val="28"/>
              </w:rPr>
              <w:t>ение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профессионально</w:t>
            </w:r>
            <w:r>
              <w:rPr>
                <w:rFonts w:ascii="Times New Roman" w:hAnsi="Times New Roman"/>
                <w:sz w:val="28"/>
                <w:szCs w:val="28"/>
              </w:rPr>
              <w:t>го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толковани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нормативных правовых актов для реализации прав граждан в сфере пенсионного обеспечения и социальной защиты</w:t>
            </w:r>
          </w:p>
        </w:tc>
        <w:tc>
          <w:tcPr>
            <w:tcW w:w="4491" w:type="dxa"/>
            <w:vAlign w:val="center"/>
          </w:tcPr>
          <w:p w:rsidR="003F421D" w:rsidRDefault="003F421D" w:rsidP="00CC43AA">
            <w:pPr>
              <w:jc w:val="center"/>
            </w:pPr>
            <w:r w:rsidRPr="00215E81">
              <w:rPr>
                <w:rFonts w:ascii="Times New Roman" w:hAnsi="Times New Roman"/>
                <w:sz w:val="28"/>
                <w:szCs w:val="28"/>
              </w:rPr>
              <w:t>Зачет по практике</w:t>
            </w:r>
          </w:p>
        </w:tc>
      </w:tr>
      <w:tr w:rsidR="003F421D" w:rsidTr="00CC43AA">
        <w:tc>
          <w:tcPr>
            <w:tcW w:w="1034" w:type="dxa"/>
            <w:vAlign w:val="center"/>
          </w:tcPr>
          <w:p w:rsidR="003F421D" w:rsidRPr="00F44E8F" w:rsidRDefault="003F421D" w:rsidP="00CC4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1.</w:t>
            </w:r>
            <w:r w:rsidRPr="00F44E8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896" w:type="dxa"/>
          </w:tcPr>
          <w:p w:rsidR="003F421D" w:rsidRPr="00F44E8F" w:rsidRDefault="00CC43AA" w:rsidP="00CC43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43AA">
              <w:rPr>
                <w:rFonts w:ascii="Times New Roman" w:hAnsi="Times New Roman"/>
                <w:sz w:val="28"/>
                <w:szCs w:val="28"/>
              </w:rPr>
              <w:t>Осуществл</w:t>
            </w:r>
            <w:r>
              <w:rPr>
                <w:rFonts w:ascii="Times New Roman" w:hAnsi="Times New Roman"/>
                <w:sz w:val="28"/>
                <w:szCs w:val="28"/>
              </w:rPr>
              <w:t>ение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прием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граждан по вопросам пенсионного обеспечения и социальной защиты</w:t>
            </w:r>
          </w:p>
        </w:tc>
        <w:tc>
          <w:tcPr>
            <w:tcW w:w="4491" w:type="dxa"/>
            <w:vAlign w:val="center"/>
          </w:tcPr>
          <w:p w:rsidR="003F421D" w:rsidRDefault="003F421D" w:rsidP="00CC43AA">
            <w:pPr>
              <w:jc w:val="center"/>
            </w:pPr>
            <w:r w:rsidRPr="00215E81">
              <w:rPr>
                <w:rFonts w:ascii="Times New Roman" w:hAnsi="Times New Roman"/>
                <w:sz w:val="28"/>
                <w:szCs w:val="28"/>
              </w:rPr>
              <w:t>Зачет по практике</w:t>
            </w:r>
          </w:p>
        </w:tc>
      </w:tr>
      <w:tr w:rsidR="003F421D" w:rsidTr="00CC43AA">
        <w:tc>
          <w:tcPr>
            <w:tcW w:w="1034" w:type="dxa"/>
            <w:vAlign w:val="center"/>
          </w:tcPr>
          <w:p w:rsidR="003F421D" w:rsidRPr="00F44E8F" w:rsidRDefault="003F421D" w:rsidP="00CC4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E8F">
              <w:rPr>
                <w:rFonts w:ascii="Times New Roman" w:hAnsi="Times New Roman"/>
                <w:sz w:val="28"/>
                <w:szCs w:val="28"/>
              </w:rPr>
              <w:t>ПК 1.3</w:t>
            </w:r>
          </w:p>
        </w:tc>
        <w:tc>
          <w:tcPr>
            <w:tcW w:w="4896" w:type="dxa"/>
          </w:tcPr>
          <w:p w:rsidR="003F421D" w:rsidRPr="00F44E8F" w:rsidRDefault="00CC43AA" w:rsidP="00CC43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43AA">
              <w:rPr>
                <w:rFonts w:ascii="Times New Roman" w:hAnsi="Times New Roman"/>
                <w:sz w:val="28"/>
                <w:szCs w:val="28"/>
              </w:rPr>
              <w:t>Рассм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>тр</w:t>
            </w:r>
            <w:r>
              <w:rPr>
                <w:rFonts w:ascii="Times New Roman" w:hAnsi="Times New Roman"/>
                <w:sz w:val="28"/>
                <w:szCs w:val="28"/>
              </w:rPr>
              <w:t>ение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пакет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документов для назначения пенсий, пособий, компенсаций, других выплат, а также мер социальной поддержки отдельным категориям граждан, нуждающи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>ся в социальной защите</w:t>
            </w:r>
          </w:p>
        </w:tc>
        <w:tc>
          <w:tcPr>
            <w:tcW w:w="4491" w:type="dxa"/>
            <w:vAlign w:val="center"/>
          </w:tcPr>
          <w:p w:rsidR="003F421D" w:rsidRDefault="003F421D" w:rsidP="00CC43AA">
            <w:pPr>
              <w:jc w:val="center"/>
            </w:pPr>
            <w:r w:rsidRPr="00215E81">
              <w:rPr>
                <w:rFonts w:ascii="Times New Roman" w:hAnsi="Times New Roman"/>
                <w:sz w:val="28"/>
                <w:szCs w:val="28"/>
              </w:rPr>
              <w:t>Зачет по практике</w:t>
            </w:r>
          </w:p>
        </w:tc>
      </w:tr>
      <w:tr w:rsidR="003F421D" w:rsidTr="00CC43AA">
        <w:tc>
          <w:tcPr>
            <w:tcW w:w="1034" w:type="dxa"/>
            <w:vAlign w:val="center"/>
          </w:tcPr>
          <w:p w:rsidR="003F421D" w:rsidRPr="00F44E8F" w:rsidRDefault="003F421D" w:rsidP="00CC4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E8F">
              <w:rPr>
                <w:rFonts w:ascii="Times New Roman" w:hAnsi="Times New Roman"/>
                <w:sz w:val="28"/>
                <w:szCs w:val="28"/>
              </w:rPr>
              <w:t>ПК 1.4</w:t>
            </w:r>
          </w:p>
        </w:tc>
        <w:tc>
          <w:tcPr>
            <w:tcW w:w="4896" w:type="dxa"/>
          </w:tcPr>
          <w:p w:rsidR="003F421D" w:rsidRPr="00F44E8F" w:rsidRDefault="00CC43AA" w:rsidP="00CC43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43AA">
              <w:rPr>
                <w:rFonts w:ascii="Times New Roman" w:hAnsi="Times New Roman"/>
                <w:sz w:val="28"/>
                <w:szCs w:val="28"/>
              </w:rPr>
              <w:t>Осуществл</w:t>
            </w:r>
            <w:r>
              <w:rPr>
                <w:rFonts w:ascii="Times New Roman" w:hAnsi="Times New Roman"/>
                <w:sz w:val="28"/>
                <w:szCs w:val="28"/>
              </w:rPr>
              <w:t>ение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установлени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(назначение, перерасчет, перевод), индексаци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и корректировк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пенсий, назначение пособий, компенсаций и других социальных выплат, используя информационно-компьютерные технологии</w:t>
            </w:r>
          </w:p>
        </w:tc>
        <w:tc>
          <w:tcPr>
            <w:tcW w:w="4491" w:type="dxa"/>
            <w:vAlign w:val="center"/>
          </w:tcPr>
          <w:p w:rsidR="003F421D" w:rsidRDefault="003F421D" w:rsidP="00CC43AA">
            <w:pPr>
              <w:jc w:val="center"/>
            </w:pPr>
            <w:r w:rsidRPr="00215E81">
              <w:rPr>
                <w:rFonts w:ascii="Times New Roman" w:hAnsi="Times New Roman"/>
                <w:sz w:val="28"/>
                <w:szCs w:val="28"/>
              </w:rPr>
              <w:t>Зачет по практике</w:t>
            </w:r>
          </w:p>
        </w:tc>
      </w:tr>
      <w:tr w:rsidR="00CC43AA" w:rsidTr="00CC43AA">
        <w:tc>
          <w:tcPr>
            <w:tcW w:w="1034" w:type="dxa"/>
            <w:vAlign w:val="center"/>
          </w:tcPr>
          <w:p w:rsidR="00CC43AA" w:rsidRPr="00F44E8F" w:rsidRDefault="00CC43AA" w:rsidP="00CC4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1.5</w:t>
            </w:r>
          </w:p>
        </w:tc>
        <w:tc>
          <w:tcPr>
            <w:tcW w:w="4896" w:type="dxa"/>
          </w:tcPr>
          <w:p w:rsidR="00CC43AA" w:rsidRPr="00CC43AA" w:rsidRDefault="00CC43AA" w:rsidP="00CC43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43AA">
              <w:rPr>
                <w:rFonts w:ascii="Times New Roman" w:hAnsi="Times New Roman"/>
                <w:sz w:val="28"/>
                <w:szCs w:val="28"/>
              </w:rPr>
              <w:t>Осуществл</w:t>
            </w:r>
            <w:r>
              <w:rPr>
                <w:rFonts w:ascii="Times New Roman" w:hAnsi="Times New Roman"/>
                <w:sz w:val="28"/>
                <w:szCs w:val="28"/>
              </w:rPr>
              <w:t>ение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формировани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и хранени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дел получателей пенсий, пособий и других социальных выплат</w:t>
            </w:r>
          </w:p>
        </w:tc>
        <w:tc>
          <w:tcPr>
            <w:tcW w:w="4491" w:type="dxa"/>
            <w:vAlign w:val="center"/>
          </w:tcPr>
          <w:p w:rsidR="00CC43AA" w:rsidRDefault="00CC43AA" w:rsidP="00CC43AA">
            <w:pPr>
              <w:jc w:val="center"/>
            </w:pPr>
            <w:r w:rsidRPr="006A2D6E">
              <w:rPr>
                <w:rFonts w:ascii="Times New Roman" w:hAnsi="Times New Roman"/>
                <w:sz w:val="28"/>
                <w:szCs w:val="28"/>
              </w:rPr>
              <w:t>Зачет по практике</w:t>
            </w:r>
          </w:p>
        </w:tc>
      </w:tr>
      <w:tr w:rsidR="00CC43AA" w:rsidTr="00CC43AA">
        <w:tc>
          <w:tcPr>
            <w:tcW w:w="1034" w:type="dxa"/>
            <w:vAlign w:val="center"/>
          </w:tcPr>
          <w:p w:rsidR="00CC43AA" w:rsidRDefault="00CC43AA" w:rsidP="00CC4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1.6</w:t>
            </w:r>
          </w:p>
        </w:tc>
        <w:tc>
          <w:tcPr>
            <w:tcW w:w="4896" w:type="dxa"/>
          </w:tcPr>
          <w:p w:rsidR="00CC43AA" w:rsidRPr="00CC43AA" w:rsidRDefault="00CC43AA" w:rsidP="00CC43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43AA">
              <w:rPr>
                <w:rFonts w:ascii="Times New Roman" w:hAnsi="Times New Roman"/>
                <w:sz w:val="28"/>
                <w:szCs w:val="28"/>
              </w:rPr>
              <w:t>Консультирова</w:t>
            </w:r>
            <w:r>
              <w:rPr>
                <w:rFonts w:ascii="Times New Roman" w:hAnsi="Times New Roman"/>
                <w:sz w:val="28"/>
                <w:szCs w:val="28"/>
              </w:rPr>
              <w:t>ние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граждан и представителей юридических лиц по вопросам пенсионного обеспечения и социальной защиты</w:t>
            </w:r>
          </w:p>
        </w:tc>
        <w:tc>
          <w:tcPr>
            <w:tcW w:w="4491" w:type="dxa"/>
            <w:vAlign w:val="center"/>
          </w:tcPr>
          <w:p w:rsidR="00CC43AA" w:rsidRDefault="00CC43AA" w:rsidP="00CC43AA">
            <w:pPr>
              <w:jc w:val="center"/>
            </w:pPr>
            <w:r w:rsidRPr="006A2D6E">
              <w:rPr>
                <w:rFonts w:ascii="Times New Roman" w:hAnsi="Times New Roman"/>
                <w:sz w:val="28"/>
                <w:szCs w:val="28"/>
              </w:rPr>
              <w:t>Зачет по практике</w:t>
            </w:r>
          </w:p>
        </w:tc>
      </w:tr>
      <w:tr w:rsidR="00CC43AA" w:rsidTr="00CC43AA">
        <w:tc>
          <w:tcPr>
            <w:tcW w:w="1034" w:type="dxa"/>
            <w:vAlign w:val="center"/>
          </w:tcPr>
          <w:p w:rsidR="00CC43AA" w:rsidRPr="00F44E8F" w:rsidRDefault="00CC43AA" w:rsidP="00CC4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E8F">
              <w:rPr>
                <w:rFonts w:ascii="Times New Roman" w:hAnsi="Times New Roman"/>
                <w:sz w:val="28"/>
                <w:szCs w:val="28"/>
              </w:rPr>
              <w:t>ПК 2.1</w:t>
            </w:r>
          </w:p>
        </w:tc>
        <w:tc>
          <w:tcPr>
            <w:tcW w:w="4896" w:type="dxa"/>
          </w:tcPr>
          <w:p w:rsidR="00CC43AA" w:rsidRPr="00F44E8F" w:rsidRDefault="00CC43AA" w:rsidP="00E411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43AA">
              <w:rPr>
                <w:rFonts w:ascii="Times New Roman" w:hAnsi="Times New Roman"/>
                <w:sz w:val="28"/>
                <w:szCs w:val="28"/>
              </w:rPr>
              <w:t>Поддерживать базы данных получателей пенсий, пособий, компенсаций и других социальных выплат, а также услуг и льгот в актуальном состоянии</w:t>
            </w:r>
          </w:p>
        </w:tc>
        <w:tc>
          <w:tcPr>
            <w:tcW w:w="4491" w:type="dxa"/>
            <w:vAlign w:val="center"/>
          </w:tcPr>
          <w:p w:rsidR="00CC43AA" w:rsidRDefault="00CC43AA" w:rsidP="00CC43AA">
            <w:pPr>
              <w:jc w:val="center"/>
            </w:pPr>
            <w:r w:rsidRPr="00215E81">
              <w:rPr>
                <w:rFonts w:ascii="Times New Roman" w:hAnsi="Times New Roman"/>
                <w:sz w:val="28"/>
                <w:szCs w:val="28"/>
              </w:rPr>
              <w:t>Зачет по практике</w:t>
            </w:r>
          </w:p>
        </w:tc>
      </w:tr>
      <w:tr w:rsidR="003F421D" w:rsidTr="00CC43AA">
        <w:tc>
          <w:tcPr>
            <w:tcW w:w="1034" w:type="dxa"/>
            <w:vAlign w:val="center"/>
          </w:tcPr>
          <w:p w:rsidR="003F421D" w:rsidRPr="00F44E8F" w:rsidRDefault="003F421D" w:rsidP="00CC4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E8F">
              <w:rPr>
                <w:rFonts w:ascii="Times New Roman" w:hAnsi="Times New Roman"/>
                <w:sz w:val="28"/>
                <w:szCs w:val="28"/>
              </w:rPr>
              <w:t>ПК 2.2</w:t>
            </w:r>
          </w:p>
        </w:tc>
        <w:tc>
          <w:tcPr>
            <w:tcW w:w="4896" w:type="dxa"/>
          </w:tcPr>
          <w:p w:rsidR="003F421D" w:rsidRPr="00F44E8F" w:rsidRDefault="00CC43AA" w:rsidP="00E411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43AA">
              <w:rPr>
                <w:rFonts w:ascii="Times New Roman" w:hAnsi="Times New Roman"/>
                <w:sz w:val="28"/>
                <w:szCs w:val="28"/>
              </w:rPr>
              <w:t>Выявлять лиц, нуждающихся в социальной защите, и осуществлять их учет, используя информационно-компьютерные технологии</w:t>
            </w:r>
          </w:p>
        </w:tc>
        <w:tc>
          <w:tcPr>
            <w:tcW w:w="4491" w:type="dxa"/>
            <w:vAlign w:val="center"/>
          </w:tcPr>
          <w:p w:rsidR="003F421D" w:rsidRDefault="003F421D" w:rsidP="00CC43AA">
            <w:pPr>
              <w:jc w:val="center"/>
            </w:pPr>
            <w:r w:rsidRPr="00215E81">
              <w:rPr>
                <w:rFonts w:ascii="Times New Roman" w:hAnsi="Times New Roman"/>
                <w:sz w:val="28"/>
                <w:szCs w:val="28"/>
              </w:rPr>
              <w:t>Зачет по практике</w:t>
            </w:r>
          </w:p>
        </w:tc>
      </w:tr>
      <w:tr w:rsidR="003F421D" w:rsidTr="00CC43AA">
        <w:tc>
          <w:tcPr>
            <w:tcW w:w="1034" w:type="dxa"/>
            <w:vAlign w:val="center"/>
          </w:tcPr>
          <w:p w:rsidR="003F421D" w:rsidRPr="00F44E8F" w:rsidRDefault="003F421D" w:rsidP="00CC4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E8F">
              <w:rPr>
                <w:rFonts w:ascii="Times New Roman" w:hAnsi="Times New Roman"/>
                <w:sz w:val="28"/>
                <w:szCs w:val="28"/>
              </w:rPr>
              <w:t>ПК 2.3</w:t>
            </w:r>
          </w:p>
        </w:tc>
        <w:tc>
          <w:tcPr>
            <w:tcW w:w="4896" w:type="dxa"/>
          </w:tcPr>
          <w:p w:rsidR="003F421D" w:rsidRPr="00F44E8F" w:rsidRDefault="00CC43AA" w:rsidP="00E411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43AA">
              <w:rPr>
                <w:rFonts w:ascii="Times New Roman" w:hAnsi="Times New Roman"/>
                <w:sz w:val="28"/>
                <w:szCs w:val="28"/>
              </w:rPr>
              <w:t xml:space="preserve">Организовывать и координировать социальную работу с отдельными лицами, категориями граждан и семьями, нуждающимися в </w:t>
            </w:r>
            <w:r w:rsidRPr="00CC43AA">
              <w:rPr>
                <w:rFonts w:ascii="Times New Roman" w:hAnsi="Times New Roman"/>
                <w:sz w:val="28"/>
                <w:szCs w:val="28"/>
              </w:rPr>
              <w:lastRenderedPageBreak/>
              <w:t>социальной поддержке и защите</w:t>
            </w:r>
          </w:p>
        </w:tc>
        <w:tc>
          <w:tcPr>
            <w:tcW w:w="4491" w:type="dxa"/>
            <w:vAlign w:val="center"/>
          </w:tcPr>
          <w:p w:rsidR="003F421D" w:rsidRDefault="003F421D" w:rsidP="00CC43AA">
            <w:pPr>
              <w:jc w:val="center"/>
            </w:pPr>
            <w:r w:rsidRPr="00215E81">
              <w:rPr>
                <w:rFonts w:ascii="Times New Roman" w:hAnsi="Times New Roman"/>
                <w:sz w:val="28"/>
                <w:szCs w:val="28"/>
              </w:rPr>
              <w:lastRenderedPageBreak/>
              <w:t>Зачет по практике</w:t>
            </w:r>
          </w:p>
        </w:tc>
      </w:tr>
    </w:tbl>
    <w:p w:rsidR="00F849F5" w:rsidRDefault="00F849F5" w:rsidP="005E22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421D" w:rsidRDefault="003F421D" w:rsidP="005E22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bookmarkStart w:id="17" w:name="_Toc386148976"/>
      <w:r w:rsidRPr="005E22D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7 Перечень заданий практики</w:t>
      </w:r>
      <w:bookmarkEnd w:id="17"/>
    </w:p>
    <w:p w:rsidR="00BB79BC" w:rsidRDefault="00BB79BC" w:rsidP="005E22DB">
      <w:pPr>
        <w:tabs>
          <w:tab w:val="left" w:pos="1134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_Toc369812409"/>
      <w:bookmarkStart w:id="19" w:name="_Toc386148977"/>
      <w:bookmarkEnd w:id="13"/>
    </w:p>
    <w:p w:rsidR="00EA39EB" w:rsidRDefault="007A281E" w:rsidP="00BB79BC">
      <w:pPr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81E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начала преддипломной практики каждый студент выбирает тему выпускной квалификационной работы и получает задание на преддипломную практику в соответствии с выбранной  темой ВКР. Индивидуальное задание содержит конкретные вопросы, которые разрабатываются студентом детально и имеют научно-исследовательский характер. Задание выдается руководителем ВКР и согласовывается с руководителем практики от организации.</w:t>
      </w:r>
    </w:p>
    <w:p w:rsidR="007A281E" w:rsidRDefault="007A281E" w:rsidP="005E22DB">
      <w:pPr>
        <w:tabs>
          <w:tab w:val="left" w:pos="1134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8 Учебно-методическое обеспечение </w:t>
      </w:r>
      <w:bookmarkEnd w:id="18"/>
      <w:bookmarkEnd w:id="19"/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практики</w:t>
      </w:r>
    </w:p>
    <w:p w:rsidR="005E22DB" w:rsidRPr="005E22DB" w:rsidRDefault="000E1BE2" w:rsidP="000E1BE2">
      <w:pPr>
        <w:tabs>
          <w:tab w:val="left" w:pos="1276"/>
        </w:tabs>
        <w:autoSpaceDE w:val="0"/>
        <w:autoSpaceDN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0" w:name="_Toc369812410"/>
      <w:bookmarkStart w:id="21" w:name="_Toc386148978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8.1 </w:t>
      </w:r>
      <w:r w:rsidR="005E22DB" w:rsidRPr="005E2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 литература</w:t>
      </w:r>
      <w:bookmarkEnd w:id="20"/>
      <w:bookmarkEnd w:id="21"/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82F" w:rsidRDefault="0077382F" w:rsidP="0077382F">
      <w:pPr>
        <w:pStyle w:val="a4"/>
        <w:numPr>
          <w:ilvl w:val="0"/>
          <w:numId w:val="34"/>
        </w:numPr>
        <w:shd w:val="clear" w:color="auto" w:fill="FFFFFF"/>
        <w:spacing w:line="240" w:lineRule="auto"/>
        <w:rPr>
          <w:color w:val="000000"/>
          <w:sz w:val="28"/>
          <w:szCs w:val="28"/>
          <w:shd w:val="clear" w:color="auto" w:fill="FFFFFF"/>
        </w:rPr>
      </w:pPr>
      <w:bookmarkStart w:id="22" w:name="_Toc369812413"/>
      <w:bookmarkStart w:id="23" w:name="_Toc386148981"/>
      <w:r w:rsidRPr="0077382F">
        <w:rPr>
          <w:color w:val="000000"/>
          <w:sz w:val="28"/>
          <w:szCs w:val="28"/>
          <w:shd w:val="clear" w:color="auto" w:fill="FFFFFF"/>
        </w:rPr>
        <w:t xml:space="preserve">Захарова, Н. А. Право социального обеспечения [Электронный ресурс] : учебное пособие для СПО / Н. А. Захарова. — 2-е изд. — Электрон. текстовые данные. — Саратов : Профобразование, Ай Пи Эр Медиа, 2019. — 276 c. — 978-5-4486-0405-8, 978-5-4488-0217-1. — Режим доступа: </w:t>
      </w:r>
      <w:hyperlink r:id="rId10" w:history="1">
        <w:r w:rsidR="00A63A5F" w:rsidRPr="00CC041D">
          <w:rPr>
            <w:rStyle w:val="a6"/>
            <w:sz w:val="28"/>
            <w:szCs w:val="28"/>
            <w:shd w:val="clear" w:color="auto" w:fill="FFFFFF"/>
          </w:rPr>
          <w:t>http://www.iprbookshop.ru/80329.html</w:t>
        </w:r>
      </w:hyperlink>
      <w:r w:rsidR="00A63A5F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A63A5F" w:rsidRPr="0077382F" w:rsidRDefault="00A63A5F" w:rsidP="00A63A5F">
      <w:pPr>
        <w:pStyle w:val="a4"/>
        <w:shd w:val="clear" w:color="auto" w:fill="FFFFFF"/>
        <w:spacing w:line="240" w:lineRule="auto"/>
        <w:rPr>
          <w:color w:val="000000"/>
          <w:sz w:val="28"/>
          <w:szCs w:val="28"/>
          <w:shd w:val="clear" w:color="auto" w:fill="FFFFFF"/>
        </w:rPr>
      </w:pPr>
    </w:p>
    <w:p w:rsidR="0077382F" w:rsidRDefault="0077382F" w:rsidP="0077382F">
      <w:pPr>
        <w:pStyle w:val="a4"/>
        <w:numPr>
          <w:ilvl w:val="0"/>
          <w:numId w:val="34"/>
        </w:numPr>
        <w:shd w:val="clear" w:color="auto" w:fill="FFFFFF"/>
        <w:spacing w:line="240" w:lineRule="auto"/>
        <w:rPr>
          <w:color w:val="000000"/>
          <w:sz w:val="28"/>
          <w:szCs w:val="28"/>
          <w:shd w:val="clear" w:color="auto" w:fill="FFFFFF"/>
        </w:rPr>
      </w:pPr>
      <w:r w:rsidRPr="0077382F">
        <w:rPr>
          <w:color w:val="000000"/>
          <w:sz w:val="28"/>
          <w:szCs w:val="28"/>
          <w:shd w:val="clear" w:color="auto" w:fill="FFFFFF"/>
        </w:rPr>
        <w:t xml:space="preserve">Курс по праву социального обеспечения [Электронный ресурс] / . — Электрон. текстовые данные. — Новосибирск : Сибирское университетское издательство, Норматика, 2017. — 121 c. — 978-5-4374-0987-9. — Режим доступа: </w:t>
      </w:r>
      <w:hyperlink r:id="rId11" w:history="1">
        <w:r w:rsidRPr="0077382F">
          <w:rPr>
            <w:rStyle w:val="a6"/>
            <w:sz w:val="28"/>
            <w:szCs w:val="28"/>
            <w:shd w:val="clear" w:color="auto" w:fill="FFFFFF"/>
          </w:rPr>
          <w:t>http://www.iprbookshop.ru/65225.html</w:t>
        </w:r>
      </w:hyperlink>
    </w:p>
    <w:p w:rsidR="0077382F" w:rsidRPr="0077382F" w:rsidRDefault="0077382F" w:rsidP="0077382F">
      <w:pPr>
        <w:pStyle w:val="a4"/>
        <w:shd w:val="clear" w:color="auto" w:fill="FFFFFF"/>
        <w:spacing w:line="240" w:lineRule="auto"/>
        <w:rPr>
          <w:color w:val="000000"/>
          <w:sz w:val="28"/>
          <w:szCs w:val="28"/>
          <w:shd w:val="clear" w:color="auto" w:fill="FFFFFF"/>
        </w:rPr>
      </w:pPr>
    </w:p>
    <w:p w:rsidR="0077382F" w:rsidRPr="0077382F" w:rsidRDefault="0077382F" w:rsidP="0077382F">
      <w:pPr>
        <w:pStyle w:val="a4"/>
        <w:numPr>
          <w:ilvl w:val="0"/>
          <w:numId w:val="34"/>
        </w:numPr>
        <w:rPr>
          <w:color w:val="000000"/>
          <w:sz w:val="28"/>
          <w:szCs w:val="28"/>
          <w:shd w:val="clear" w:color="auto" w:fill="FFFFFF"/>
        </w:rPr>
      </w:pPr>
      <w:r w:rsidRPr="0077382F">
        <w:rPr>
          <w:color w:val="000000"/>
          <w:sz w:val="28"/>
          <w:szCs w:val="28"/>
          <w:shd w:val="clear" w:color="auto" w:fill="FFFFFF"/>
        </w:rPr>
        <w:t xml:space="preserve">Шапорева, Д. С. Конституционное право человека и гражданина на свободу творчества в России [Электронный ресурс] : монография / Д. С. Шапорева ; под ред. В. Т. Кабышев. — 2-е изд. — Электрон. текстовые данные. — Саратов : Ай Пи Эр Медиа, 2019. — 125 c. — 978-5-4486-0473-7. — Режим доступа: </w:t>
      </w:r>
      <w:hyperlink r:id="rId12" w:history="1">
        <w:r w:rsidRPr="0077382F">
          <w:rPr>
            <w:rStyle w:val="a6"/>
            <w:sz w:val="28"/>
            <w:szCs w:val="28"/>
            <w:shd w:val="clear" w:color="auto" w:fill="FFFFFF"/>
          </w:rPr>
          <w:t>http://www.iprbookshop.ru/79795.html</w:t>
        </w:r>
      </w:hyperlink>
    </w:p>
    <w:p w:rsidR="000E1BE2" w:rsidRDefault="000E1BE2" w:rsidP="00601230">
      <w:pPr>
        <w:tabs>
          <w:tab w:val="left" w:pos="1134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22DB" w:rsidRPr="005E22DB" w:rsidRDefault="005E22DB" w:rsidP="00601230">
      <w:pPr>
        <w:tabs>
          <w:tab w:val="left" w:pos="1134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8.2 Дополнительная литература</w:t>
      </w:r>
      <w:bookmarkEnd w:id="22"/>
      <w:bookmarkEnd w:id="23"/>
    </w:p>
    <w:p w:rsidR="005E22DB" w:rsidRPr="005E22DB" w:rsidRDefault="005E22DB" w:rsidP="00601230">
      <w:pPr>
        <w:tabs>
          <w:tab w:val="left" w:pos="1134"/>
        </w:tabs>
        <w:spacing w:after="0" w:line="240" w:lineRule="auto"/>
        <w:ind w:right="-1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82F" w:rsidRDefault="0077382F" w:rsidP="0077382F">
      <w:pPr>
        <w:pStyle w:val="a4"/>
        <w:numPr>
          <w:ilvl w:val="0"/>
          <w:numId w:val="36"/>
        </w:numPr>
      </w:pPr>
      <w:bookmarkStart w:id="24" w:name="_Toc369812429"/>
      <w:r w:rsidRPr="0077382F">
        <w:rPr>
          <w:color w:val="000000"/>
          <w:sz w:val="28"/>
          <w:szCs w:val="28"/>
          <w:shd w:val="clear" w:color="auto" w:fill="FFFFFF"/>
        </w:rPr>
        <w:t xml:space="preserve">Право социального обеспечения [Электронный ресурс] : учебное пособие / сост. Т. И. Волостнова. — 2-е изд. — Электрон. текстовые данные. — Саранск : Средне-Волжский институт (филиал) ВГУЮ (РПА Минюста России), 2019. — 113 c. — 978-5-6041819-6-6. — Режим доступа: </w:t>
      </w:r>
      <w:hyperlink r:id="rId13" w:history="1">
        <w:r w:rsidRPr="0077382F">
          <w:rPr>
            <w:rStyle w:val="a6"/>
            <w:sz w:val="28"/>
            <w:szCs w:val="28"/>
            <w:shd w:val="clear" w:color="auto" w:fill="FFFFFF"/>
          </w:rPr>
          <w:t>http://www.iprbookshop.ru/84444.html</w:t>
        </w:r>
      </w:hyperlink>
    </w:p>
    <w:p w:rsidR="0077382F" w:rsidRDefault="0077382F" w:rsidP="0077382F">
      <w:pPr>
        <w:pStyle w:val="a4"/>
        <w:ind w:left="1440"/>
      </w:pPr>
    </w:p>
    <w:p w:rsidR="0077382F" w:rsidRPr="0077382F" w:rsidRDefault="0077382F" w:rsidP="0077382F">
      <w:pPr>
        <w:pStyle w:val="a4"/>
        <w:numPr>
          <w:ilvl w:val="0"/>
          <w:numId w:val="36"/>
        </w:numPr>
        <w:rPr>
          <w:color w:val="000000"/>
          <w:sz w:val="28"/>
          <w:szCs w:val="28"/>
          <w:shd w:val="clear" w:color="auto" w:fill="FFFFFF"/>
        </w:rPr>
      </w:pPr>
      <w:r w:rsidRPr="0077382F">
        <w:rPr>
          <w:color w:val="000000"/>
          <w:sz w:val="28"/>
          <w:szCs w:val="28"/>
          <w:shd w:val="clear" w:color="auto" w:fill="FFFFFF"/>
        </w:rPr>
        <w:t xml:space="preserve">Право социального обеспечения [Электронный ресурс] : учебное пособие / сост. Т. И. Волостнова. — 2-е изд. — Электрон. текстовые данные. — Саранск : Средне-Волжский институт (филиал) ВГУЮ (РПА Минюста России), 2019. — 113 c. — 978-5-6041819-6-6. — Режим доступа: </w:t>
      </w:r>
      <w:hyperlink r:id="rId14" w:history="1">
        <w:r w:rsidRPr="0077382F">
          <w:rPr>
            <w:rStyle w:val="a6"/>
            <w:sz w:val="28"/>
            <w:szCs w:val="28"/>
            <w:shd w:val="clear" w:color="auto" w:fill="FFFFFF"/>
          </w:rPr>
          <w:t>http://www.iprbookshop.ru/84444.html</w:t>
        </w:r>
      </w:hyperlink>
    </w:p>
    <w:p w:rsidR="00A63A5F" w:rsidRPr="00A63A5F" w:rsidRDefault="00A63A5F" w:rsidP="00A63A5F">
      <w:pPr>
        <w:pStyle w:val="a4"/>
        <w:numPr>
          <w:ilvl w:val="0"/>
          <w:numId w:val="36"/>
        </w:numPr>
        <w:shd w:val="clear" w:color="auto" w:fill="FFFFFF"/>
        <w:spacing w:line="240" w:lineRule="auto"/>
        <w:rPr>
          <w:color w:val="000000"/>
          <w:sz w:val="28"/>
          <w:szCs w:val="28"/>
        </w:rPr>
      </w:pPr>
      <w:r w:rsidRPr="00A63A5F">
        <w:rPr>
          <w:color w:val="000000"/>
          <w:sz w:val="28"/>
          <w:szCs w:val="28"/>
        </w:rPr>
        <w:t xml:space="preserve">Агешкина, Н. А. Юридическая служба организаций [Электронный ресурс] : учебное пособие для СПО / Н. А. Агешкина. — Электрон. текстовые данные. — Саратов : Профобразование, Ай Пи Эр Медиа, </w:t>
      </w:r>
      <w:r w:rsidRPr="00A63A5F">
        <w:rPr>
          <w:color w:val="000000"/>
          <w:sz w:val="28"/>
          <w:szCs w:val="28"/>
        </w:rPr>
        <w:lastRenderedPageBreak/>
        <w:t xml:space="preserve">2019. — 112 c. — 978-5-4486-0544-4, 978-5-4488-0229-4. — Режим доступа: </w:t>
      </w:r>
      <w:hyperlink r:id="rId15" w:history="1">
        <w:r w:rsidRPr="00A63A5F">
          <w:rPr>
            <w:rStyle w:val="a6"/>
            <w:sz w:val="28"/>
            <w:szCs w:val="28"/>
          </w:rPr>
          <w:t>http://www.iprbookshop.ru/79901.html</w:t>
        </w:r>
      </w:hyperlink>
    </w:p>
    <w:p w:rsidR="00A63A5F" w:rsidRPr="00A63A5F" w:rsidRDefault="00A63A5F" w:rsidP="00A63A5F">
      <w:pPr>
        <w:pStyle w:val="a4"/>
        <w:numPr>
          <w:ilvl w:val="0"/>
          <w:numId w:val="36"/>
        </w:numPr>
        <w:rPr>
          <w:color w:val="000000"/>
          <w:sz w:val="28"/>
          <w:szCs w:val="28"/>
          <w:shd w:val="clear" w:color="auto" w:fill="FFFFFF"/>
        </w:rPr>
      </w:pPr>
      <w:r w:rsidRPr="00A63A5F">
        <w:rPr>
          <w:color w:val="000000"/>
          <w:sz w:val="28"/>
          <w:szCs w:val="28"/>
          <w:shd w:val="clear" w:color="auto" w:fill="FFFFFF"/>
        </w:rPr>
        <w:t xml:space="preserve">Резепова, В. Е. Трудовое право [Электронный ресурс] : учебное пособие для СПО / В. Е. Резепова, Н. А. Захарова, Ю. Б. Захарова. — 2-е изд. — Электрон. текстовые данные. — Саратов : Профобразование, Ай Пи Эр Медиа, 2019. — 196 c. — 978-5-4486-0488-1, 978-5-4488-0221-8. — Режим доступа: </w:t>
      </w:r>
      <w:hyperlink r:id="rId16" w:history="1">
        <w:r w:rsidRPr="00A63A5F">
          <w:rPr>
            <w:rStyle w:val="a6"/>
            <w:sz w:val="28"/>
            <w:szCs w:val="28"/>
            <w:shd w:val="clear" w:color="auto" w:fill="FFFFFF"/>
          </w:rPr>
          <w:t>http://www.iprbookshop.ru/79443.html</w:t>
        </w:r>
      </w:hyperlink>
    </w:p>
    <w:p w:rsidR="00A63A5F" w:rsidRPr="00A63A5F" w:rsidRDefault="00A63A5F" w:rsidP="00A63A5F">
      <w:pPr>
        <w:pStyle w:val="a4"/>
        <w:numPr>
          <w:ilvl w:val="0"/>
          <w:numId w:val="36"/>
        </w:numPr>
        <w:rPr>
          <w:color w:val="000000"/>
          <w:sz w:val="28"/>
          <w:szCs w:val="28"/>
          <w:shd w:val="clear" w:color="auto" w:fill="FFFFFF"/>
        </w:rPr>
      </w:pPr>
      <w:r w:rsidRPr="00A63A5F">
        <w:rPr>
          <w:color w:val="000000"/>
          <w:sz w:val="28"/>
          <w:szCs w:val="28"/>
          <w:shd w:val="clear" w:color="auto" w:fill="FFFFFF"/>
        </w:rPr>
        <w:tab/>
        <w:t xml:space="preserve">Захарова, Н. А. Право социального обеспечения [Электронный ресурс] : учебное пособие для СПО / Н. А. Захарова. — 2-е изд. — Электрон. текстовые данные. — Саратов : Профобразование, Ай Пи Эр Медиа, 2019. Захарова, Ю. Б. Теория государства и права [Электронный ресурс] : учебное пособие для СПО / Ю. Б. Захарова. — Электрон. текстовые данные. — Саратов : Профобразование, 2019. — 133 c. — 978-5-4488-0040-5. — Режим доступа: http://www.iprbookshop.ru/83327.html — 276 c. — 978-5-4486-0405-8, 978-5-4488-0217-1. — Режим доступа: </w:t>
      </w:r>
      <w:hyperlink r:id="rId17" w:history="1">
        <w:r w:rsidRPr="00A63A5F">
          <w:rPr>
            <w:rStyle w:val="a6"/>
            <w:sz w:val="28"/>
            <w:szCs w:val="28"/>
            <w:shd w:val="clear" w:color="auto" w:fill="FFFFFF"/>
          </w:rPr>
          <w:t>http://www.iprbookshop.ru/80329.html</w:t>
        </w:r>
      </w:hyperlink>
    </w:p>
    <w:p w:rsidR="00A63A5F" w:rsidRPr="00A63A5F" w:rsidRDefault="00A63A5F" w:rsidP="00A63A5F">
      <w:pPr>
        <w:pStyle w:val="a4"/>
        <w:numPr>
          <w:ilvl w:val="0"/>
          <w:numId w:val="36"/>
        </w:numPr>
        <w:rPr>
          <w:color w:val="000000"/>
          <w:sz w:val="28"/>
          <w:szCs w:val="28"/>
          <w:shd w:val="clear" w:color="auto" w:fill="FFFFFF"/>
        </w:rPr>
      </w:pPr>
      <w:r w:rsidRPr="00A63A5F">
        <w:rPr>
          <w:color w:val="000000"/>
          <w:sz w:val="28"/>
          <w:szCs w:val="28"/>
          <w:shd w:val="clear" w:color="auto" w:fill="FFFFFF"/>
        </w:rPr>
        <w:t xml:space="preserve">Ермаков, Д. Н. Страховое право [Электронный ресурс] : учебное пособие для вузов / Д. Н. Ермаков. — Электрон. текстовые данные. — М. : Пер Сэ, 2006. — 368 c. — 5-98549-013-0. — Режим доступа: </w:t>
      </w:r>
      <w:hyperlink r:id="rId18" w:history="1">
        <w:r w:rsidRPr="00A63A5F">
          <w:rPr>
            <w:rStyle w:val="a6"/>
            <w:sz w:val="28"/>
            <w:szCs w:val="28"/>
            <w:shd w:val="clear" w:color="auto" w:fill="FFFFFF"/>
          </w:rPr>
          <w:t>http://www.iprbookshop.ru/7426.html</w:t>
        </w:r>
      </w:hyperlink>
    </w:p>
    <w:p w:rsidR="00A63A5F" w:rsidRPr="00A63A5F" w:rsidRDefault="00A63A5F" w:rsidP="00A63A5F">
      <w:pPr>
        <w:pStyle w:val="a4"/>
        <w:numPr>
          <w:ilvl w:val="0"/>
          <w:numId w:val="36"/>
        </w:numPr>
        <w:shd w:val="clear" w:color="auto" w:fill="FFFFFF"/>
        <w:spacing w:line="240" w:lineRule="auto"/>
        <w:rPr>
          <w:color w:val="000000"/>
          <w:sz w:val="28"/>
          <w:szCs w:val="28"/>
        </w:rPr>
      </w:pPr>
      <w:r w:rsidRPr="00A63A5F">
        <w:rPr>
          <w:color w:val="000000"/>
          <w:sz w:val="28"/>
          <w:szCs w:val="28"/>
        </w:rPr>
        <w:t xml:space="preserve">Еремин, В. В. Трудовое право [Электронный ресурс] : учебное пособие / В. В. Еремин, В. А. Абалдуев, А. М. Бабицкий. — Электрон. текстовые данные. — Саратов : Ай Пи Эр Медиа, 2010. — 137 c. — 978-5-904000-09-7. — Режим доступа: </w:t>
      </w:r>
      <w:hyperlink r:id="rId19" w:history="1">
        <w:r w:rsidRPr="00A63A5F">
          <w:rPr>
            <w:rStyle w:val="a6"/>
            <w:sz w:val="28"/>
            <w:szCs w:val="28"/>
          </w:rPr>
          <w:t>http://www.iprbookshop.ru/1495.html</w:t>
        </w:r>
      </w:hyperlink>
    </w:p>
    <w:p w:rsidR="00A63A5F" w:rsidRPr="00A63A5F" w:rsidRDefault="00A63A5F" w:rsidP="00A63A5F">
      <w:pPr>
        <w:pStyle w:val="a4"/>
        <w:shd w:val="clear" w:color="auto" w:fill="FFFFFF"/>
        <w:spacing w:line="240" w:lineRule="auto"/>
        <w:ind w:left="1440"/>
        <w:rPr>
          <w:color w:val="000000"/>
          <w:sz w:val="28"/>
          <w:szCs w:val="28"/>
        </w:rPr>
      </w:pPr>
    </w:p>
    <w:p w:rsidR="00A63A5F" w:rsidRPr="00A63A5F" w:rsidRDefault="00A63A5F" w:rsidP="00A63A5F">
      <w:pPr>
        <w:pStyle w:val="a4"/>
        <w:numPr>
          <w:ilvl w:val="0"/>
          <w:numId w:val="36"/>
        </w:numPr>
        <w:rPr>
          <w:color w:val="000000"/>
          <w:sz w:val="28"/>
          <w:szCs w:val="28"/>
          <w:shd w:val="clear" w:color="auto" w:fill="FFFFFF"/>
        </w:rPr>
      </w:pPr>
      <w:r w:rsidRPr="00A63A5F">
        <w:rPr>
          <w:color w:val="000000"/>
          <w:sz w:val="28"/>
          <w:szCs w:val="28"/>
          <w:shd w:val="clear" w:color="auto" w:fill="FFFFFF"/>
        </w:rPr>
        <w:t xml:space="preserve">Резепова, В. Е. Трудовое право России [Электронный ресурс] : учебное пособие / В. Е. Резепова. — Электрон. текстовые данные. — Саратов : Ай Пи Эр Медиа, 2009. — 83 c. — 2227-8397. — Режим доступа: </w:t>
      </w:r>
      <w:hyperlink r:id="rId20" w:history="1">
        <w:r w:rsidRPr="00A63A5F">
          <w:rPr>
            <w:rStyle w:val="a6"/>
            <w:sz w:val="28"/>
            <w:szCs w:val="28"/>
            <w:shd w:val="clear" w:color="auto" w:fill="FFFFFF"/>
          </w:rPr>
          <w:t>http://www.iprbookshop.ru/1497.html</w:t>
        </w:r>
      </w:hyperlink>
    </w:p>
    <w:p w:rsidR="00A63A5F" w:rsidRPr="00A63A5F" w:rsidRDefault="00A63A5F" w:rsidP="00A63A5F">
      <w:pPr>
        <w:pStyle w:val="a4"/>
        <w:numPr>
          <w:ilvl w:val="0"/>
          <w:numId w:val="36"/>
        </w:numPr>
        <w:rPr>
          <w:color w:val="000000"/>
          <w:sz w:val="28"/>
          <w:szCs w:val="28"/>
          <w:shd w:val="clear" w:color="auto" w:fill="FFFFFF"/>
        </w:rPr>
      </w:pPr>
      <w:r w:rsidRPr="00A63A5F">
        <w:rPr>
          <w:color w:val="000000"/>
          <w:sz w:val="28"/>
          <w:szCs w:val="28"/>
          <w:shd w:val="clear" w:color="auto" w:fill="FFFFFF"/>
        </w:rPr>
        <w:t xml:space="preserve">Амаглобели, Н. Д. Трудовое право [Электронный ресурс] : учебник / Н. Д. Амаглобели, К. К. Гасанов, С. Н. Бондов ; под ред. К. К. Гасанов, Ф. Г. Мышко. — Электрон. текстовые данные. — М. : ЮНИТИ-ДАНА, 2012. — 503 c. — 978-5-238-01750-1. — Режим доступа: </w:t>
      </w:r>
      <w:hyperlink r:id="rId21" w:history="1">
        <w:r w:rsidRPr="00A63A5F">
          <w:rPr>
            <w:rStyle w:val="a6"/>
            <w:sz w:val="28"/>
            <w:szCs w:val="28"/>
            <w:shd w:val="clear" w:color="auto" w:fill="FFFFFF"/>
          </w:rPr>
          <w:t>http://www.iprbookshop.ru/15479.html</w:t>
        </w:r>
      </w:hyperlink>
    </w:p>
    <w:p w:rsidR="00A63A5F" w:rsidRPr="00A63A5F" w:rsidRDefault="00A63A5F" w:rsidP="00A63A5F">
      <w:pPr>
        <w:pStyle w:val="a4"/>
        <w:numPr>
          <w:ilvl w:val="0"/>
          <w:numId w:val="36"/>
        </w:numPr>
        <w:rPr>
          <w:color w:val="000000"/>
          <w:sz w:val="28"/>
          <w:szCs w:val="28"/>
          <w:shd w:val="clear" w:color="auto" w:fill="FFFFFF"/>
        </w:rPr>
      </w:pPr>
      <w:r w:rsidRPr="00A63A5F">
        <w:rPr>
          <w:color w:val="000000"/>
          <w:sz w:val="28"/>
          <w:szCs w:val="28"/>
          <w:shd w:val="clear" w:color="auto" w:fill="FFFFFF"/>
        </w:rPr>
        <w:t xml:space="preserve">Кузнецов, А. Н. Избранные лекции по трудовому праву [Электронный ресурс] : учебное пособие / А. Н. Кузнецов ; под ред. Г. В. Алексеев. — Электрон. текстовые данные. — Саратов : Вузовское образование, 2013. — 392 c. — 2227-8397. — Режим доступа: </w:t>
      </w:r>
      <w:hyperlink r:id="rId22" w:history="1">
        <w:r w:rsidRPr="00A63A5F">
          <w:rPr>
            <w:rStyle w:val="a6"/>
            <w:sz w:val="28"/>
            <w:szCs w:val="28"/>
            <w:shd w:val="clear" w:color="auto" w:fill="FFFFFF"/>
          </w:rPr>
          <w:t>http://www.iprbookshop.ru/15834.html</w:t>
        </w:r>
      </w:hyperlink>
    </w:p>
    <w:p w:rsidR="0077382F" w:rsidRPr="00BA3023" w:rsidRDefault="0077382F" w:rsidP="00A63A5F">
      <w:pPr>
        <w:tabs>
          <w:tab w:val="left" w:pos="1690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E22DB" w:rsidRPr="005E22DB" w:rsidRDefault="005E22DB" w:rsidP="00773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BE2" w:rsidRPr="007B2123" w:rsidRDefault="000E1BE2" w:rsidP="00601230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5" w:name="_Toc386148987"/>
      <w:bookmarkStart w:id="26" w:name="_Toc369812434"/>
      <w:bookmarkEnd w:id="24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7246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Интернет-ресурсы</w:t>
      </w:r>
    </w:p>
    <w:p w:rsidR="000E1BE2" w:rsidRPr="007B2123" w:rsidRDefault="000E1BE2" w:rsidP="00601230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A5F" w:rsidRPr="00D83024" w:rsidRDefault="00A63A5F" w:rsidP="00A63A5F">
      <w:pPr>
        <w:rPr>
          <w:sz w:val="28"/>
          <w:szCs w:val="28"/>
        </w:rPr>
      </w:pPr>
      <w:r w:rsidRPr="00A63A5F">
        <w:rPr>
          <w:sz w:val="28"/>
          <w:szCs w:val="28"/>
        </w:rPr>
        <w:t xml:space="preserve">Сетевое издание «Ай Пи АР Медиа» </w:t>
      </w:r>
      <w:hyperlink r:id="rId23" w:history="1">
        <w:r w:rsidRPr="00A63A5F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>http://www.iprbookshop.ru/11333.html</w:t>
        </w:r>
      </w:hyperlink>
    </w:p>
    <w:p w:rsidR="00BB79BC" w:rsidRDefault="00BB79BC" w:rsidP="005E22DB">
      <w:pPr>
        <w:suppressLineNumbers/>
        <w:tabs>
          <w:tab w:val="left" w:pos="993"/>
        </w:tabs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79BC" w:rsidRDefault="00BB79BC" w:rsidP="005E22DB">
      <w:pPr>
        <w:suppressLineNumbers/>
        <w:tabs>
          <w:tab w:val="left" w:pos="993"/>
        </w:tabs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79BC" w:rsidRDefault="00BB79BC" w:rsidP="005E22DB">
      <w:pPr>
        <w:suppressLineNumbers/>
        <w:tabs>
          <w:tab w:val="left" w:pos="993"/>
        </w:tabs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5E22DB" w:rsidRPr="005E22DB" w:rsidRDefault="005E22DB" w:rsidP="005E22DB">
      <w:pPr>
        <w:suppressLineNumbers/>
        <w:tabs>
          <w:tab w:val="left" w:pos="993"/>
        </w:tabs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b/>
          <w:sz w:val="28"/>
          <w:szCs w:val="28"/>
          <w:lang/>
        </w:rPr>
      </w:pPr>
      <w:r w:rsidRPr="005E22DB">
        <w:rPr>
          <w:rFonts w:ascii="Times New Roman" w:eastAsia="Calibri" w:hAnsi="Times New Roman" w:cs="Times New Roman"/>
          <w:b/>
          <w:sz w:val="28"/>
          <w:szCs w:val="28"/>
          <w:lang/>
        </w:rPr>
        <w:t>8.</w:t>
      </w:r>
      <w:r w:rsidR="007246A7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5E22DB">
        <w:rPr>
          <w:rFonts w:ascii="Times New Roman" w:eastAsia="Calibri" w:hAnsi="Times New Roman" w:cs="Times New Roman"/>
          <w:b/>
          <w:sz w:val="28"/>
          <w:szCs w:val="28"/>
          <w:lang/>
        </w:rPr>
        <w:t> Методические указания по практике</w:t>
      </w:r>
      <w:bookmarkEnd w:id="25"/>
    </w:p>
    <w:p w:rsidR="00EA39EB" w:rsidRDefault="00EA39EB" w:rsidP="005E22DB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Практика проводится в соответствии с программой по преддипломной практике.</w:t>
      </w:r>
    </w:p>
    <w:p w:rsidR="005E22DB" w:rsidRPr="005E22DB" w:rsidRDefault="005E22DB" w:rsidP="005E22DB">
      <w:pPr>
        <w:tabs>
          <w:tab w:val="left" w:pos="1276"/>
        </w:tabs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22DB" w:rsidRPr="005E22DB" w:rsidRDefault="005E22DB" w:rsidP="005E2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7" w:name="_Toc386148988"/>
      <w:r w:rsidRPr="005E2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 w:rsidR="007246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5E2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Программное обеспечение современных информационно-коммуникационных технологий</w:t>
      </w:r>
      <w:bookmarkEnd w:id="26"/>
      <w:bookmarkEnd w:id="27"/>
    </w:p>
    <w:p w:rsidR="007A281E" w:rsidRDefault="007A281E" w:rsidP="00EA39EB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_Toc369812435"/>
    </w:p>
    <w:p w:rsidR="00EA39EB" w:rsidRPr="005E22DB" w:rsidRDefault="007A281E" w:rsidP="00EA39EB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2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освоения программы преддипломной практики необходим комплекс технических средств, использующийся как основной элемент  для усвоения практического материала, умения использовать технические средства в работе. Необходимым и обязательным средством является персональный компьютер современной конфигурации при наличии современного программного компьютерного обеспечения – MicrosoftWord, MicrosoftExcel – версии не ниже </w:t>
      </w:r>
      <w:r w:rsidR="007246A7"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 w:rsidRPr="007A2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7A281E" w:rsidRDefault="007A281E" w:rsidP="005E22DB">
      <w:pPr>
        <w:tabs>
          <w:tab w:val="left" w:pos="966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29" w:name="_Toc386148989"/>
    </w:p>
    <w:p w:rsidR="005E22DB" w:rsidRPr="005E22DB" w:rsidRDefault="005E22DB" w:rsidP="005E22DB">
      <w:pPr>
        <w:tabs>
          <w:tab w:val="left" w:pos="966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9 Кадровое обеспечение практики</w:t>
      </w:r>
      <w:bookmarkEnd w:id="29"/>
    </w:p>
    <w:p w:rsidR="005E22DB" w:rsidRPr="005E22DB" w:rsidRDefault="005E22DB" w:rsidP="005E22DB">
      <w:pPr>
        <w:tabs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bCs/>
          <w:sz w:val="36"/>
          <w:szCs w:val="36"/>
          <w:lang w:eastAsia="ar-SA"/>
        </w:rPr>
      </w:pPr>
    </w:p>
    <w:p w:rsidR="005E22DB" w:rsidRPr="005E22DB" w:rsidRDefault="005E22DB" w:rsidP="005E22DB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Руководство преддипломной практикой проводится преподавателями дисциплин профессионального цикла предметно-цикловой комиссии </w:t>
      </w:r>
      <w:r w:rsidR="00EA39EB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юридических дисциплин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имеющими образование, соответствующее профилю специальности.</w:t>
      </w:r>
    </w:p>
    <w:p w:rsidR="005E22DB" w:rsidRPr="005E22DB" w:rsidRDefault="005E22DB" w:rsidP="005E22DB">
      <w:pPr>
        <w:tabs>
          <w:tab w:val="left" w:pos="966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22DB" w:rsidRPr="005E22DB" w:rsidRDefault="005E22DB" w:rsidP="005E22DB">
      <w:pPr>
        <w:tabs>
          <w:tab w:val="left" w:pos="966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30" w:name="_Toc386148990"/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10</w:t>
      </w:r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  <w:t xml:space="preserve">Материально-техническое обеспечение </w:t>
      </w:r>
      <w:bookmarkEnd w:id="28"/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практики</w:t>
      </w:r>
      <w:bookmarkEnd w:id="30"/>
    </w:p>
    <w:p w:rsidR="005E22DB" w:rsidRPr="005E22DB" w:rsidRDefault="005E22DB" w:rsidP="005E22DB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1" w:name="_Toc314486112"/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преддипломной практики необходимы следующие виды производственного, научно-исследовательского оборудования, другое материально-техническое обеспечение:</w:t>
      </w:r>
    </w:p>
    <w:p w:rsidR="005E22DB" w:rsidRPr="005E22DB" w:rsidRDefault="005E22DB" w:rsidP="00EA39EB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компьютерные классыс подключением их к системе телекоммуникаций (электронная почта, интернет);</w:t>
      </w:r>
    </w:p>
    <w:p w:rsidR="005E22DB" w:rsidRPr="005E22DB" w:rsidRDefault="005E22DB" w:rsidP="00EA39EB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программное обеспечение для проведения работ, предусмотренных заданиями практики в рамках </w:t>
      </w:r>
      <w:r w:rsidR="00EA39E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E22DB" w:rsidRPr="005E22DB" w:rsidRDefault="005E22DB" w:rsidP="00EA39EB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аудитории, кабинеты, обеспеченные всем необходимым оборудованием для полноценного прохождения </w:t>
      </w:r>
      <w:r w:rsidR="00EA39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преддиплом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практики </w:t>
      </w:r>
      <w:r w:rsidR="00EA3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</w:t>
      </w:r>
      <w:r w:rsidR="00EA39EB">
        <w:rPr>
          <w:rFonts w:ascii="Times New Roman" w:eastAsia="Times New Roman" w:hAnsi="Times New Roman" w:cs="Times New Roman"/>
          <w:sz w:val="28"/>
          <w:szCs w:val="28"/>
          <w:lang w:eastAsia="ru-RU"/>
        </w:rPr>
        <w:t>йорганизац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ии.</w:t>
      </w:r>
    </w:p>
    <w:p w:rsidR="005E22DB" w:rsidRPr="005E22DB" w:rsidRDefault="005E22DB" w:rsidP="00EA1C73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E22DB" w:rsidRPr="005E22DB" w:rsidSect="00890544">
          <w:pgSz w:w="11906" w:h="16838"/>
          <w:pgMar w:top="851" w:right="567" w:bottom="1134" w:left="1134" w:header="709" w:footer="709" w:gutter="0"/>
          <w:cols w:space="708"/>
          <w:titlePg/>
          <w:docGrid w:linePitch="360"/>
        </w:sect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вышеперечисленные объекты должны соответствовать действующим санитарным и противопожарным нормам, а также требованиям техники безопасности при проведении научно-производственных работ.</w:t>
      </w:r>
    </w:p>
    <w:bookmarkEnd w:id="31"/>
    <w:p w:rsidR="00AC0420" w:rsidRDefault="00AC0420"/>
    <w:sectPr w:rsidR="00AC0420" w:rsidSect="0089054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7BD1" w:rsidRDefault="00EC7BD1">
      <w:pPr>
        <w:spacing w:after="0" w:line="240" w:lineRule="auto"/>
      </w:pPr>
      <w:r>
        <w:separator/>
      </w:r>
    </w:p>
  </w:endnote>
  <w:endnote w:type="continuationSeparator" w:id="1">
    <w:p w:rsidR="00EC7BD1" w:rsidRDefault="00EC7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tarSymbol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9081757"/>
      <w:docPartObj>
        <w:docPartGallery w:val="Page Numbers (Bottom of Page)"/>
        <w:docPartUnique/>
      </w:docPartObj>
    </w:sdtPr>
    <w:sdtContent>
      <w:p w:rsidR="007A281E" w:rsidRDefault="00805134">
        <w:pPr>
          <w:pStyle w:val="ac"/>
          <w:jc w:val="right"/>
        </w:pPr>
        <w:r>
          <w:fldChar w:fldCharType="begin"/>
        </w:r>
        <w:r w:rsidR="007A281E">
          <w:instrText>PAGE   \* MERGEFORMAT</w:instrText>
        </w:r>
        <w:r>
          <w:fldChar w:fldCharType="separate"/>
        </w:r>
        <w:r w:rsidR="005661B1" w:rsidRPr="005661B1">
          <w:rPr>
            <w:noProof/>
            <w:lang w:val="ru-RU"/>
          </w:rPr>
          <w:t>15</w:t>
        </w:r>
        <w:r>
          <w:fldChar w:fldCharType="end"/>
        </w:r>
      </w:p>
    </w:sdtContent>
  </w:sdt>
  <w:p w:rsidR="007A281E" w:rsidRDefault="007A281E" w:rsidP="00890544">
    <w:pPr>
      <w:pStyle w:val="ac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10681092"/>
      <w:docPartObj>
        <w:docPartGallery w:val="Page Numbers (Bottom of Page)"/>
        <w:docPartUnique/>
      </w:docPartObj>
    </w:sdtPr>
    <w:sdtContent>
      <w:p w:rsidR="007A281E" w:rsidRDefault="00805134">
        <w:pPr>
          <w:pStyle w:val="ac"/>
          <w:jc w:val="right"/>
        </w:pPr>
        <w:r>
          <w:fldChar w:fldCharType="begin"/>
        </w:r>
        <w:r w:rsidR="007A281E">
          <w:instrText>PAGE   \* MERGEFORMAT</w:instrText>
        </w:r>
        <w:r>
          <w:fldChar w:fldCharType="separate"/>
        </w:r>
        <w:r w:rsidR="00A63A5F" w:rsidRPr="00A63A5F">
          <w:rPr>
            <w:noProof/>
            <w:lang w:val="ru-RU"/>
          </w:rPr>
          <w:t>4</w:t>
        </w:r>
        <w:r>
          <w:fldChar w:fldCharType="end"/>
        </w:r>
      </w:p>
    </w:sdtContent>
  </w:sdt>
  <w:p w:rsidR="007A281E" w:rsidRDefault="007A281E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7BD1" w:rsidRDefault="00EC7BD1">
      <w:pPr>
        <w:spacing w:after="0" w:line="240" w:lineRule="auto"/>
      </w:pPr>
      <w:r>
        <w:separator/>
      </w:r>
    </w:p>
  </w:footnote>
  <w:footnote w:type="continuationSeparator" w:id="1">
    <w:p w:rsidR="00EC7BD1" w:rsidRDefault="00EC7B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1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2">
    <w:nsid w:val="00000014"/>
    <w:multiLevelType w:val="single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>
    <w:nsid w:val="06E536E5"/>
    <w:multiLevelType w:val="hybridMultilevel"/>
    <w:tmpl w:val="7B7EF66E"/>
    <w:lvl w:ilvl="0" w:tplc="D01A2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6F5E5F"/>
    <w:multiLevelType w:val="hybridMultilevel"/>
    <w:tmpl w:val="38A47BFC"/>
    <w:lvl w:ilvl="0" w:tplc="09BAA9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60E44"/>
    <w:multiLevelType w:val="hybridMultilevel"/>
    <w:tmpl w:val="52F844F4"/>
    <w:lvl w:ilvl="0" w:tplc="2CAC2420">
      <w:start w:val="1"/>
      <w:numFmt w:val="decimal"/>
      <w:lvlText w:val="%1)"/>
      <w:lvlJc w:val="left"/>
      <w:pPr>
        <w:ind w:left="1522" w:hanging="360"/>
      </w:pPr>
      <w:rPr>
        <w:rFonts w:ascii="Times New Roman" w:eastAsia="Times New Roman" w:hAnsi="Times New Roman" w:cs="Times New Roman"/>
      </w:rPr>
    </w:lvl>
    <w:lvl w:ilvl="1" w:tplc="A21CA766">
      <w:start w:val="1"/>
      <w:numFmt w:val="decimal"/>
      <w:lvlText w:val="%2."/>
      <w:lvlJc w:val="left"/>
      <w:pPr>
        <w:ind w:left="3067" w:hanging="1185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9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</w:abstractNum>
  <w:abstractNum w:abstractNumId="6">
    <w:nsid w:val="17780C30"/>
    <w:multiLevelType w:val="hybridMultilevel"/>
    <w:tmpl w:val="992CCA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75730F"/>
    <w:multiLevelType w:val="hybridMultilevel"/>
    <w:tmpl w:val="CFB04F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1A5407"/>
    <w:multiLevelType w:val="hybridMultilevel"/>
    <w:tmpl w:val="8C7E6458"/>
    <w:lvl w:ilvl="0" w:tplc="60ECA16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1EDC0A48"/>
    <w:multiLevelType w:val="hybridMultilevel"/>
    <w:tmpl w:val="5B0A24EC"/>
    <w:lvl w:ilvl="0" w:tplc="C5A86EC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F633D7A"/>
    <w:multiLevelType w:val="hybridMultilevel"/>
    <w:tmpl w:val="7CB49582"/>
    <w:lvl w:ilvl="0" w:tplc="666A85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C35410"/>
    <w:multiLevelType w:val="hybridMultilevel"/>
    <w:tmpl w:val="68BC847C"/>
    <w:lvl w:ilvl="0" w:tplc="60ECA16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2516089E"/>
    <w:multiLevelType w:val="hybridMultilevel"/>
    <w:tmpl w:val="7AF2376C"/>
    <w:lvl w:ilvl="0" w:tplc="59A218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EF00D5"/>
    <w:multiLevelType w:val="hybridMultilevel"/>
    <w:tmpl w:val="A12CAD3C"/>
    <w:lvl w:ilvl="0" w:tplc="7B7251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9252F0A"/>
    <w:multiLevelType w:val="hybridMultilevel"/>
    <w:tmpl w:val="A38CB906"/>
    <w:lvl w:ilvl="0" w:tplc="AF88A1B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7355F7"/>
    <w:multiLevelType w:val="hybridMultilevel"/>
    <w:tmpl w:val="3FD2E09A"/>
    <w:lvl w:ilvl="0" w:tplc="C5A86E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8C7587"/>
    <w:multiLevelType w:val="hybridMultilevel"/>
    <w:tmpl w:val="B8D2FF14"/>
    <w:lvl w:ilvl="0" w:tplc="618A628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EA1224"/>
    <w:multiLevelType w:val="hybridMultilevel"/>
    <w:tmpl w:val="444A27CE"/>
    <w:lvl w:ilvl="0" w:tplc="59A21816">
      <w:start w:val="1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8">
    <w:nsid w:val="2EF40869"/>
    <w:multiLevelType w:val="multilevel"/>
    <w:tmpl w:val="BB206818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9">
    <w:nsid w:val="304F0444"/>
    <w:multiLevelType w:val="hybridMultilevel"/>
    <w:tmpl w:val="C6705FAC"/>
    <w:lvl w:ilvl="0" w:tplc="C5A86E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B921ED"/>
    <w:multiLevelType w:val="hybridMultilevel"/>
    <w:tmpl w:val="72F4560E"/>
    <w:lvl w:ilvl="0" w:tplc="59A218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D3730C"/>
    <w:multiLevelType w:val="hybridMultilevel"/>
    <w:tmpl w:val="B9D48056"/>
    <w:lvl w:ilvl="0" w:tplc="59A21816">
      <w:start w:val="1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3B1148FD"/>
    <w:multiLevelType w:val="hybridMultilevel"/>
    <w:tmpl w:val="889A2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33503D"/>
    <w:multiLevelType w:val="hybridMultilevel"/>
    <w:tmpl w:val="09C06ACC"/>
    <w:lvl w:ilvl="0" w:tplc="C5A86EC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41F16A16"/>
    <w:multiLevelType w:val="hybridMultilevel"/>
    <w:tmpl w:val="1930C11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1EA3DB4"/>
    <w:multiLevelType w:val="hybridMultilevel"/>
    <w:tmpl w:val="DE82CE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2B21C58"/>
    <w:multiLevelType w:val="hybridMultilevel"/>
    <w:tmpl w:val="3BB639FE"/>
    <w:lvl w:ilvl="0" w:tplc="137C009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7">
    <w:nsid w:val="64502008"/>
    <w:multiLevelType w:val="hybridMultilevel"/>
    <w:tmpl w:val="3F7872B4"/>
    <w:lvl w:ilvl="0" w:tplc="58C86BE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28">
    <w:nsid w:val="65FD639E"/>
    <w:multiLevelType w:val="hybridMultilevel"/>
    <w:tmpl w:val="FC981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76788F"/>
    <w:multiLevelType w:val="hybridMultilevel"/>
    <w:tmpl w:val="CC2C30A4"/>
    <w:lvl w:ilvl="0" w:tplc="C5A86EC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>
    <w:nsid w:val="677A6DD3"/>
    <w:multiLevelType w:val="multilevel"/>
    <w:tmpl w:val="ACA48876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31">
    <w:nsid w:val="6F2474CD"/>
    <w:multiLevelType w:val="hybridMultilevel"/>
    <w:tmpl w:val="67386B7C"/>
    <w:lvl w:ilvl="0" w:tplc="C5A86EC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0110211"/>
    <w:multiLevelType w:val="hybridMultilevel"/>
    <w:tmpl w:val="DD687604"/>
    <w:lvl w:ilvl="0" w:tplc="59A21816">
      <w:start w:val="1"/>
      <w:numFmt w:val="decimal"/>
      <w:lvlText w:val="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77CF22A8"/>
    <w:multiLevelType w:val="hybridMultilevel"/>
    <w:tmpl w:val="74E6FD90"/>
    <w:lvl w:ilvl="0" w:tplc="C8A4E8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325EF0"/>
    <w:multiLevelType w:val="hybridMultilevel"/>
    <w:tmpl w:val="D1CAAD70"/>
    <w:lvl w:ilvl="0" w:tplc="59A21816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7ABA0FE2"/>
    <w:multiLevelType w:val="hybridMultilevel"/>
    <w:tmpl w:val="05000C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A06E7B"/>
    <w:multiLevelType w:val="hybridMultilevel"/>
    <w:tmpl w:val="76008040"/>
    <w:lvl w:ilvl="0" w:tplc="59A21816">
      <w:start w:val="1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1"/>
  </w:num>
  <w:num w:numId="2">
    <w:abstractNumId w:val="34"/>
  </w:num>
  <w:num w:numId="3">
    <w:abstractNumId w:val="20"/>
  </w:num>
  <w:num w:numId="4">
    <w:abstractNumId w:val="33"/>
  </w:num>
  <w:num w:numId="5">
    <w:abstractNumId w:val="7"/>
  </w:num>
  <w:num w:numId="6">
    <w:abstractNumId w:val="28"/>
  </w:num>
  <w:num w:numId="7">
    <w:abstractNumId w:val="5"/>
  </w:num>
  <w:num w:numId="8">
    <w:abstractNumId w:val="26"/>
  </w:num>
  <w:num w:numId="9">
    <w:abstractNumId w:val="15"/>
  </w:num>
  <w:num w:numId="10">
    <w:abstractNumId w:val="4"/>
  </w:num>
  <w:num w:numId="11">
    <w:abstractNumId w:val="25"/>
  </w:num>
  <w:num w:numId="12">
    <w:abstractNumId w:val="23"/>
  </w:num>
  <w:num w:numId="13">
    <w:abstractNumId w:val="29"/>
  </w:num>
  <w:num w:numId="14">
    <w:abstractNumId w:val="27"/>
  </w:num>
  <w:num w:numId="15">
    <w:abstractNumId w:val="8"/>
  </w:num>
  <w:num w:numId="16">
    <w:abstractNumId w:val="11"/>
  </w:num>
  <w:num w:numId="17">
    <w:abstractNumId w:val="18"/>
  </w:num>
  <w:num w:numId="18">
    <w:abstractNumId w:val="32"/>
  </w:num>
  <w:num w:numId="19">
    <w:abstractNumId w:val="2"/>
  </w:num>
  <w:num w:numId="20">
    <w:abstractNumId w:val="36"/>
  </w:num>
  <w:num w:numId="21">
    <w:abstractNumId w:val="21"/>
  </w:num>
  <w:num w:numId="22">
    <w:abstractNumId w:val="12"/>
  </w:num>
  <w:num w:numId="23">
    <w:abstractNumId w:val="16"/>
  </w:num>
  <w:num w:numId="24">
    <w:abstractNumId w:val="14"/>
  </w:num>
  <w:num w:numId="25">
    <w:abstractNumId w:val="17"/>
  </w:num>
  <w:num w:numId="26">
    <w:abstractNumId w:val="9"/>
  </w:num>
  <w:num w:numId="27">
    <w:abstractNumId w:val="19"/>
  </w:num>
  <w:num w:numId="28">
    <w:abstractNumId w:val="30"/>
  </w:num>
  <w:num w:numId="29">
    <w:abstractNumId w:val="3"/>
  </w:num>
  <w:num w:numId="30">
    <w:abstractNumId w:val="0"/>
  </w:num>
  <w:num w:numId="31">
    <w:abstractNumId w:val="1"/>
  </w:num>
  <w:num w:numId="32">
    <w:abstractNumId w:val="10"/>
  </w:num>
  <w:num w:numId="33">
    <w:abstractNumId w:val="13"/>
  </w:num>
  <w:num w:numId="34">
    <w:abstractNumId w:val="22"/>
  </w:num>
  <w:num w:numId="35">
    <w:abstractNumId w:val="6"/>
  </w:num>
  <w:num w:numId="36">
    <w:abstractNumId w:val="24"/>
  </w:num>
  <w:num w:numId="37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22DB"/>
    <w:rsid w:val="000D3165"/>
    <w:rsid w:val="000D4150"/>
    <w:rsid w:val="000E1BE2"/>
    <w:rsid w:val="00153E5B"/>
    <w:rsid w:val="001C558B"/>
    <w:rsid w:val="001E7D2B"/>
    <w:rsid w:val="00282A52"/>
    <w:rsid w:val="002F3A15"/>
    <w:rsid w:val="00301661"/>
    <w:rsid w:val="00392277"/>
    <w:rsid w:val="003A5D23"/>
    <w:rsid w:val="003C354E"/>
    <w:rsid w:val="003F421D"/>
    <w:rsid w:val="00431923"/>
    <w:rsid w:val="00503FC2"/>
    <w:rsid w:val="0051631A"/>
    <w:rsid w:val="005661B1"/>
    <w:rsid w:val="005A36D3"/>
    <w:rsid w:val="005E22DB"/>
    <w:rsid w:val="005F6107"/>
    <w:rsid w:val="00601230"/>
    <w:rsid w:val="0064490E"/>
    <w:rsid w:val="00666EB8"/>
    <w:rsid w:val="006C5DFE"/>
    <w:rsid w:val="007246A7"/>
    <w:rsid w:val="00725CCB"/>
    <w:rsid w:val="0077382F"/>
    <w:rsid w:val="007A281E"/>
    <w:rsid w:val="007B7ABD"/>
    <w:rsid w:val="00805134"/>
    <w:rsid w:val="00890544"/>
    <w:rsid w:val="00967829"/>
    <w:rsid w:val="00A3685A"/>
    <w:rsid w:val="00A63A5F"/>
    <w:rsid w:val="00AC0420"/>
    <w:rsid w:val="00B81C27"/>
    <w:rsid w:val="00BB54DD"/>
    <w:rsid w:val="00BB79BC"/>
    <w:rsid w:val="00BD65D3"/>
    <w:rsid w:val="00BE30F1"/>
    <w:rsid w:val="00CC43AA"/>
    <w:rsid w:val="00D00807"/>
    <w:rsid w:val="00D155F6"/>
    <w:rsid w:val="00D90F3C"/>
    <w:rsid w:val="00E75C14"/>
    <w:rsid w:val="00EA1C73"/>
    <w:rsid w:val="00EA39EB"/>
    <w:rsid w:val="00EB43FA"/>
    <w:rsid w:val="00EB5855"/>
    <w:rsid w:val="00EC131C"/>
    <w:rsid w:val="00EC7BD1"/>
    <w:rsid w:val="00ED16E7"/>
    <w:rsid w:val="00ED760F"/>
    <w:rsid w:val="00F30D30"/>
    <w:rsid w:val="00F623D3"/>
    <w:rsid w:val="00F849F5"/>
    <w:rsid w:val="00FB1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134"/>
  </w:style>
  <w:style w:type="paragraph" w:styleId="1">
    <w:name w:val="heading 1"/>
    <w:basedOn w:val="a"/>
    <w:next w:val="a"/>
    <w:link w:val="10"/>
    <w:uiPriority w:val="9"/>
    <w:qFormat/>
    <w:rsid w:val="005E22DB"/>
    <w:pPr>
      <w:keepNext/>
      <w:spacing w:before="240" w:after="60" w:line="192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22DB"/>
    <w:pPr>
      <w:keepNext/>
      <w:spacing w:before="240" w:after="60" w:line="192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22DB"/>
    <w:pPr>
      <w:keepNext/>
      <w:keepLines/>
      <w:spacing w:before="200" w:after="0" w:line="192" w:lineRule="auto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22DB"/>
    <w:pPr>
      <w:keepNext/>
      <w:spacing w:before="240" w:after="60" w:line="192" w:lineRule="auto"/>
      <w:outlineLvl w:val="3"/>
    </w:pPr>
    <w:rPr>
      <w:rFonts w:ascii="Calibri" w:eastAsia="Times New Roman" w:hAnsi="Calibri" w:cs="Times New Roman"/>
      <w:b/>
      <w:b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22DB"/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character" w:customStyle="1" w:styleId="20">
    <w:name w:val="Заголовок 2 Знак"/>
    <w:basedOn w:val="a0"/>
    <w:link w:val="2"/>
    <w:uiPriority w:val="9"/>
    <w:semiHidden/>
    <w:rsid w:val="005E22DB"/>
    <w:rPr>
      <w:rFonts w:ascii="Cambria" w:eastAsia="Times New Roman" w:hAnsi="Cambria" w:cs="Times New Roman"/>
      <w:b/>
      <w:bCs/>
      <w:i/>
      <w:iCs/>
      <w:sz w:val="28"/>
      <w:szCs w:val="28"/>
      <w:lang/>
    </w:rPr>
  </w:style>
  <w:style w:type="character" w:customStyle="1" w:styleId="30">
    <w:name w:val="Заголовок 3 Знак"/>
    <w:basedOn w:val="a0"/>
    <w:link w:val="3"/>
    <w:uiPriority w:val="9"/>
    <w:semiHidden/>
    <w:rsid w:val="005E22DB"/>
    <w:rPr>
      <w:rFonts w:ascii="Cambria" w:eastAsia="Times New Roman" w:hAnsi="Cambria" w:cs="Times New Roman"/>
      <w:b/>
      <w:bCs/>
      <w:color w:val="4F81BD"/>
      <w:sz w:val="20"/>
      <w:szCs w:val="20"/>
      <w:lang/>
    </w:rPr>
  </w:style>
  <w:style w:type="character" w:customStyle="1" w:styleId="40">
    <w:name w:val="Заголовок 4 Знак"/>
    <w:basedOn w:val="a0"/>
    <w:link w:val="4"/>
    <w:uiPriority w:val="9"/>
    <w:semiHidden/>
    <w:rsid w:val="005E22DB"/>
    <w:rPr>
      <w:rFonts w:ascii="Calibri" w:eastAsia="Times New Roman" w:hAnsi="Calibri" w:cs="Times New Roman"/>
      <w:b/>
      <w:bCs/>
      <w:sz w:val="28"/>
      <w:szCs w:val="28"/>
      <w:lang/>
    </w:rPr>
  </w:style>
  <w:style w:type="numbering" w:customStyle="1" w:styleId="11">
    <w:name w:val="Нет списка1"/>
    <w:next w:val="a2"/>
    <w:uiPriority w:val="99"/>
    <w:semiHidden/>
    <w:unhideWhenUsed/>
    <w:rsid w:val="005E22DB"/>
  </w:style>
  <w:style w:type="paragraph" w:customStyle="1" w:styleId="a3">
    <w:name w:val="ОбычныйТЛ"/>
    <w:basedOn w:val="a"/>
    <w:autoRedefine/>
    <w:rsid w:val="005E22DB"/>
    <w:pPr>
      <w:tabs>
        <w:tab w:val="left" w:pos="4200"/>
        <w:tab w:val="left" w:pos="6413"/>
      </w:tabs>
      <w:spacing w:after="0" w:line="192" w:lineRule="auto"/>
      <w:jc w:val="both"/>
    </w:pPr>
    <w:rPr>
      <w:rFonts w:ascii="Times New Roman" w:eastAsia="Times New Roman" w:hAnsi="Times New Roman" w:cs="Times New Roman"/>
      <w:bCs/>
      <w:iCs/>
      <w:color w:val="000000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5E22DB"/>
    <w:pPr>
      <w:spacing w:after="0" w:line="192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nhideWhenUsed/>
    <w:rsid w:val="005E22DB"/>
    <w:pPr>
      <w:spacing w:before="100" w:beforeAutospacing="1" w:after="100" w:afterAutospacing="1" w:line="192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rsid w:val="005E22DB"/>
    <w:rPr>
      <w:color w:val="0000FF"/>
      <w:u w:val="single"/>
    </w:rPr>
  </w:style>
  <w:style w:type="paragraph" w:styleId="a7">
    <w:name w:val="Body Text"/>
    <w:basedOn w:val="a"/>
    <w:link w:val="a8"/>
    <w:semiHidden/>
    <w:rsid w:val="005E22DB"/>
    <w:pPr>
      <w:spacing w:after="0" w:line="192" w:lineRule="auto"/>
      <w:jc w:val="both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8">
    <w:name w:val="Основной текст Знак"/>
    <w:basedOn w:val="a0"/>
    <w:link w:val="a7"/>
    <w:semiHidden/>
    <w:rsid w:val="005E22DB"/>
    <w:rPr>
      <w:rFonts w:ascii="Times New Roman" w:eastAsia="Times New Roman" w:hAnsi="Times New Roman" w:cs="Times New Roman"/>
      <w:sz w:val="28"/>
      <w:szCs w:val="20"/>
      <w:lang/>
    </w:rPr>
  </w:style>
  <w:style w:type="table" w:styleId="a9">
    <w:name w:val="Table Grid"/>
    <w:basedOn w:val="a1"/>
    <w:uiPriority w:val="59"/>
    <w:rsid w:val="005E22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rsid w:val="005E22DB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/>
    </w:rPr>
  </w:style>
  <w:style w:type="character" w:customStyle="1" w:styleId="22">
    <w:name w:val="Основной текст 2 Знак"/>
    <w:basedOn w:val="a0"/>
    <w:link w:val="21"/>
    <w:uiPriority w:val="99"/>
    <w:rsid w:val="005E22DB"/>
    <w:rPr>
      <w:rFonts w:ascii="Times New Roman" w:eastAsia="Times New Roman" w:hAnsi="Times New Roman" w:cs="Times New Roman"/>
      <w:sz w:val="20"/>
      <w:szCs w:val="20"/>
      <w:lang/>
    </w:rPr>
  </w:style>
  <w:style w:type="paragraph" w:styleId="aa">
    <w:name w:val="header"/>
    <w:basedOn w:val="a"/>
    <w:link w:val="ab"/>
    <w:uiPriority w:val="99"/>
    <w:unhideWhenUsed/>
    <w:rsid w:val="005E22DB"/>
    <w:pPr>
      <w:tabs>
        <w:tab w:val="center" w:pos="4677"/>
        <w:tab w:val="right" w:pos="9355"/>
      </w:tabs>
      <w:spacing w:after="0" w:line="192" w:lineRule="auto"/>
    </w:pPr>
    <w:rPr>
      <w:rFonts w:ascii="Times New Roman" w:eastAsia="Times New Roman" w:hAnsi="Times New Roman" w:cs="Times New Roman"/>
      <w:sz w:val="20"/>
      <w:szCs w:val="20"/>
      <w:lang/>
    </w:rPr>
  </w:style>
  <w:style w:type="character" w:customStyle="1" w:styleId="ab">
    <w:name w:val="Верхний колонтитул Знак"/>
    <w:basedOn w:val="a0"/>
    <w:link w:val="aa"/>
    <w:uiPriority w:val="99"/>
    <w:rsid w:val="005E22DB"/>
    <w:rPr>
      <w:rFonts w:ascii="Times New Roman" w:eastAsia="Times New Roman" w:hAnsi="Times New Roman" w:cs="Times New Roman"/>
      <w:sz w:val="20"/>
      <w:szCs w:val="20"/>
      <w:lang/>
    </w:rPr>
  </w:style>
  <w:style w:type="paragraph" w:styleId="ac">
    <w:name w:val="footer"/>
    <w:basedOn w:val="a"/>
    <w:link w:val="ad"/>
    <w:uiPriority w:val="99"/>
    <w:unhideWhenUsed/>
    <w:rsid w:val="005E22DB"/>
    <w:pPr>
      <w:tabs>
        <w:tab w:val="center" w:pos="4677"/>
        <w:tab w:val="right" w:pos="9355"/>
      </w:tabs>
      <w:spacing w:after="0" w:line="192" w:lineRule="auto"/>
    </w:pPr>
    <w:rPr>
      <w:rFonts w:ascii="Times New Roman" w:eastAsia="Times New Roman" w:hAnsi="Times New Roman" w:cs="Times New Roman"/>
      <w:sz w:val="20"/>
      <w:szCs w:val="20"/>
      <w:lang/>
    </w:rPr>
  </w:style>
  <w:style w:type="character" w:customStyle="1" w:styleId="ad">
    <w:name w:val="Нижний колонтитул Знак"/>
    <w:basedOn w:val="a0"/>
    <w:link w:val="ac"/>
    <w:uiPriority w:val="99"/>
    <w:rsid w:val="005E22DB"/>
    <w:rPr>
      <w:rFonts w:ascii="Times New Roman" w:eastAsia="Times New Roman" w:hAnsi="Times New Roman" w:cs="Times New Roman"/>
      <w:sz w:val="20"/>
      <w:szCs w:val="20"/>
      <w:lang/>
    </w:rPr>
  </w:style>
  <w:style w:type="paragraph" w:customStyle="1" w:styleId="ae">
    <w:name w:val="+Заголовок"/>
    <w:basedOn w:val="a"/>
    <w:rsid w:val="005E22DB"/>
    <w:pPr>
      <w:spacing w:after="0" w:line="192" w:lineRule="auto"/>
      <w:jc w:val="center"/>
    </w:pPr>
    <w:rPr>
      <w:rFonts w:ascii="Tahoma" w:eastAsia="Times New Roman" w:hAnsi="Tahoma" w:cs="Tahoma"/>
      <w:b/>
      <w:caps/>
      <w:szCs w:val="24"/>
      <w:lang w:eastAsia="ru-RU"/>
    </w:rPr>
  </w:style>
  <w:style w:type="paragraph" w:styleId="af">
    <w:name w:val="TOC Heading"/>
    <w:basedOn w:val="1"/>
    <w:next w:val="a"/>
    <w:uiPriority w:val="39"/>
    <w:semiHidden/>
    <w:unhideWhenUsed/>
    <w:qFormat/>
    <w:rsid w:val="005E22DB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5E22DB"/>
    <w:pPr>
      <w:spacing w:after="0" w:line="192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List"/>
    <w:basedOn w:val="a"/>
    <w:rsid w:val="005E22DB"/>
    <w:pPr>
      <w:spacing w:after="0" w:line="192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paragraph" w:styleId="23">
    <w:name w:val="List 2"/>
    <w:basedOn w:val="a"/>
    <w:rsid w:val="005E22DB"/>
    <w:pPr>
      <w:spacing w:after="0" w:line="192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5E22DB"/>
    <w:pPr>
      <w:spacing w:after="0" w:line="192" w:lineRule="auto"/>
    </w:pPr>
    <w:rPr>
      <w:rFonts w:ascii="Tahoma" w:eastAsia="Times New Roman" w:hAnsi="Tahoma" w:cs="Times New Roman"/>
      <w:sz w:val="16"/>
      <w:szCs w:val="16"/>
      <w:lang/>
    </w:rPr>
  </w:style>
  <w:style w:type="character" w:customStyle="1" w:styleId="af2">
    <w:name w:val="Текст выноски Знак"/>
    <w:basedOn w:val="a0"/>
    <w:link w:val="af1"/>
    <w:uiPriority w:val="99"/>
    <w:semiHidden/>
    <w:rsid w:val="005E22DB"/>
    <w:rPr>
      <w:rFonts w:ascii="Tahoma" w:eastAsia="Times New Roman" w:hAnsi="Tahoma" w:cs="Times New Roman"/>
      <w:sz w:val="16"/>
      <w:szCs w:val="16"/>
      <w:lang/>
    </w:rPr>
  </w:style>
  <w:style w:type="paragraph" w:styleId="af3">
    <w:name w:val="Title"/>
    <w:basedOn w:val="a"/>
    <w:next w:val="a"/>
    <w:link w:val="af4"/>
    <w:uiPriority w:val="99"/>
    <w:qFormat/>
    <w:rsid w:val="005E22DB"/>
    <w:pPr>
      <w:spacing w:before="120" w:after="120" w:line="192" w:lineRule="auto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af4">
    <w:name w:val="Название Знак"/>
    <w:basedOn w:val="a0"/>
    <w:link w:val="af3"/>
    <w:uiPriority w:val="99"/>
    <w:rsid w:val="005E22DB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5E22DB"/>
    <w:pPr>
      <w:spacing w:after="120" w:line="480" w:lineRule="auto"/>
      <w:ind w:left="283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customStyle="1" w:styleId="13">
    <w:name w:val="Для документов1"/>
    <w:basedOn w:val="a7"/>
    <w:uiPriority w:val="99"/>
    <w:rsid w:val="005E22DB"/>
    <w:pPr>
      <w:spacing w:before="120" w:line="216" w:lineRule="auto"/>
      <w:ind w:right="-284" w:firstLine="340"/>
    </w:pPr>
    <w:rPr>
      <w:rFonts w:eastAsia="Calibri"/>
      <w:sz w:val="20"/>
    </w:rPr>
  </w:style>
  <w:style w:type="paragraph" w:styleId="af5">
    <w:name w:val="Plain Text"/>
    <w:basedOn w:val="a"/>
    <w:link w:val="af6"/>
    <w:uiPriority w:val="99"/>
    <w:rsid w:val="005E22DB"/>
    <w:pPr>
      <w:spacing w:before="120" w:after="0" w:line="216" w:lineRule="auto"/>
      <w:ind w:right="-284"/>
      <w:jc w:val="both"/>
    </w:pPr>
    <w:rPr>
      <w:rFonts w:ascii="Courier New" w:eastAsia="Calibri" w:hAnsi="Courier New" w:cs="Times New Roman"/>
      <w:sz w:val="20"/>
      <w:szCs w:val="20"/>
      <w:lang/>
    </w:rPr>
  </w:style>
  <w:style w:type="character" w:customStyle="1" w:styleId="af6">
    <w:name w:val="Текст Знак"/>
    <w:basedOn w:val="a0"/>
    <w:link w:val="af5"/>
    <w:uiPriority w:val="99"/>
    <w:rsid w:val="005E22DB"/>
    <w:rPr>
      <w:rFonts w:ascii="Courier New" w:eastAsia="Calibri" w:hAnsi="Courier New" w:cs="Times New Roman"/>
      <w:sz w:val="20"/>
      <w:szCs w:val="20"/>
      <w:lang/>
    </w:rPr>
  </w:style>
  <w:style w:type="paragraph" w:styleId="af7">
    <w:name w:val="Body Text Indent"/>
    <w:basedOn w:val="a"/>
    <w:link w:val="af8"/>
    <w:rsid w:val="005E22DB"/>
    <w:pPr>
      <w:spacing w:before="120" w:after="120" w:line="216" w:lineRule="auto"/>
      <w:ind w:left="283" w:right="-284"/>
      <w:jc w:val="both"/>
    </w:pPr>
    <w:rPr>
      <w:rFonts w:ascii="Times New Roman" w:eastAsia="Calibri" w:hAnsi="Times New Roman" w:cs="Times New Roman"/>
      <w:sz w:val="20"/>
      <w:szCs w:val="20"/>
      <w:lang/>
    </w:rPr>
  </w:style>
  <w:style w:type="character" w:customStyle="1" w:styleId="af8">
    <w:name w:val="Основной текст с отступом Знак"/>
    <w:basedOn w:val="a0"/>
    <w:link w:val="af7"/>
    <w:rsid w:val="005E22DB"/>
    <w:rPr>
      <w:rFonts w:ascii="Times New Roman" w:eastAsia="Calibri" w:hAnsi="Times New Roman" w:cs="Times New Roman"/>
      <w:sz w:val="20"/>
      <w:szCs w:val="20"/>
      <w:lang/>
    </w:rPr>
  </w:style>
  <w:style w:type="paragraph" w:customStyle="1" w:styleId="Style3">
    <w:name w:val="Style3"/>
    <w:basedOn w:val="a"/>
    <w:uiPriority w:val="99"/>
    <w:rsid w:val="005E22DB"/>
    <w:pPr>
      <w:widowControl w:val="0"/>
      <w:autoSpaceDE w:val="0"/>
      <w:autoSpaceDN w:val="0"/>
      <w:adjustRightInd w:val="0"/>
      <w:spacing w:before="120" w:after="0" w:line="322" w:lineRule="exact"/>
      <w:ind w:right="-284" w:firstLine="8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5E22DB"/>
    <w:rPr>
      <w:rFonts w:ascii="Times New Roman" w:hAnsi="Times New Roman" w:cs="Times New Roman"/>
      <w:sz w:val="26"/>
      <w:szCs w:val="26"/>
    </w:rPr>
  </w:style>
  <w:style w:type="character" w:customStyle="1" w:styleId="apple-style-span">
    <w:name w:val="apple-style-span"/>
    <w:rsid w:val="005E22DB"/>
  </w:style>
  <w:style w:type="paragraph" w:customStyle="1" w:styleId="msonormalcxspmiddlecxspmiddle">
    <w:name w:val="msonormalcxspmiddlecxspmiddle"/>
    <w:basedOn w:val="a"/>
    <w:rsid w:val="005E22DB"/>
    <w:pPr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5E22DB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customStyle="1" w:styleId="WW8Num19z0">
    <w:name w:val="WW8Num19z0"/>
    <w:rsid w:val="005E22DB"/>
    <w:rPr>
      <w:rFonts w:ascii="Times New Roman" w:hAnsi="Times New Roman" w:cs="Times New Roman"/>
    </w:rPr>
  </w:style>
  <w:style w:type="paragraph" w:customStyle="1" w:styleId="af9">
    <w:name w:val="список с точками"/>
    <w:basedOn w:val="a"/>
    <w:rsid w:val="005E22DB"/>
    <w:pPr>
      <w:tabs>
        <w:tab w:val="left" w:pos="720"/>
        <w:tab w:val="left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FontStyle46">
    <w:name w:val="Font Style46"/>
    <w:rsid w:val="005E22DB"/>
    <w:rPr>
      <w:rFonts w:ascii="Times New Roman" w:hAnsi="Times New Roman" w:cs="Times New Roman"/>
      <w:sz w:val="16"/>
      <w:szCs w:val="16"/>
    </w:rPr>
  </w:style>
  <w:style w:type="paragraph" w:customStyle="1" w:styleId="Style29">
    <w:name w:val="Style29"/>
    <w:basedOn w:val="a"/>
    <w:rsid w:val="005E22DB"/>
    <w:pPr>
      <w:widowControl w:val="0"/>
      <w:autoSpaceDE w:val="0"/>
      <w:spacing w:after="0" w:line="178" w:lineRule="exac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c2">
    <w:name w:val="c2"/>
    <w:basedOn w:val="a"/>
    <w:rsid w:val="005E22D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4">
    <w:name w:val="Текст1"/>
    <w:basedOn w:val="a"/>
    <w:rsid w:val="005E22DB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24">
    <w:name w:val="toc 2"/>
    <w:basedOn w:val="a"/>
    <w:next w:val="a"/>
    <w:autoRedefine/>
    <w:uiPriority w:val="39"/>
    <w:unhideWhenUsed/>
    <w:rsid w:val="005E22DB"/>
    <w:pPr>
      <w:spacing w:after="100" w:line="192" w:lineRule="auto"/>
      <w:ind w:left="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(3)"/>
    <w:rsid w:val="005E22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link w:val="60"/>
    <w:rsid w:val="005E22DB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8">
    <w:name w:val="Основной текст (8)_"/>
    <w:link w:val="80"/>
    <w:rsid w:val="005E22DB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link w:val="90"/>
    <w:rsid w:val="005E22DB"/>
    <w:rPr>
      <w:rFonts w:ascii="Times New Roman" w:eastAsia="Times New Roman" w:hAnsi="Times New Roman"/>
      <w:b/>
      <w:bCs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E22DB"/>
    <w:pPr>
      <w:widowControl w:val="0"/>
      <w:shd w:val="clear" w:color="auto" w:fill="FFFFFF"/>
      <w:spacing w:before="720" w:after="0" w:line="648" w:lineRule="exact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80">
    <w:name w:val="Основной текст (8)"/>
    <w:basedOn w:val="a"/>
    <w:link w:val="8"/>
    <w:rsid w:val="005E22DB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/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rsid w:val="005E22DB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/>
      <w:b/>
      <w:bCs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22DB"/>
    <w:pPr>
      <w:keepNext/>
      <w:spacing w:before="240" w:after="60" w:line="192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22DB"/>
    <w:pPr>
      <w:keepNext/>
      <w:spacing w:before="240" w:after="60" w:line="192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22DB"/>
    <w:pPr>
      <w:keepNext/>
      <w:keepLines/>
      <w:spacing w:before="200" w:after="0" w:line="192" w:lineRule="auto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22DB"/>
    <w:pPr>
      <w:keepNext/>
      <w:spacing w:before="240" w:after="60" w:line="192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22DB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5E22DB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5E22DB"/>
    <w:rPr>
      <w:rFonts w:ascii="Cambria" w:eastAsia="Times New Roman" w:hAnsi="Cambria" w:cs="Times New Roman"/>
      <w:b/>
      <w:bCs/>
      <w:color w:val="4F81BD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semiHidden/>
    <w:rsid w:val="005E22DB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5E22DB"/>
  </w:style>
  <w:style w:type="paragraph" w:customStyle="1" w:styleId="a3">
    <w:name w:val="ОбычныйТЛ"/>
    <w:basedOn w:val="a"/>
    <w:autoRedefine/>
    <w:rsid w:val="005E22DB"/>
    <w:pPr>
      <w:tabs>
        <w:tab w:val="left" w:pos="4200"/>
        <w:tab w:val="left" w:pos="6413"/>
      </w:tabs>
      <w:spacing w:after="0" w:line="192" w:lineRule="auto"/>
      <w:jc w:val="both"/>
    </w:pPr>
    <w:rPr>
      <w:rFonts w:ascii="Times New Roman" w:eastAsia="Times New Roman" w:hAnsi="Times New Roman" w:cs="Times New Roman"/>
      <w:bCs/>
      <w:iCs/>
      <w:color w:val="000000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5E22DB"/>
    <w:pPr>
      <w:spacing w:after="0" w:line="192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nhideWhenUsed/>
    <w:rsid w:val="005E22DB"/>
    <w:pPr>
      <w:spacing w:before="100" w:beforeAutospacing="1" w:after="100" w:afterAutospacing="1" w:line="192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rsid w:val="005E22DB"/>
    <w:rPr>
      <w:color w:val="0000FF"/>
      <w:u w:val="single"/>
    </w:rPr>
  </w:style>
  <w:style w:type="paragraph" w:styleId="a7">
    <w:name w:val="Body Text"/>
    <w:basedOn w:val="a"/>
    <w:link w:val="a8"/>
    <w:semiHidden/>
    <w:rsid w:val="005E22DB"/>
    <w:pPr>
      <w:spacing w:after="0" w:line="192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5E22DB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9">
    <w:name w:val="Table Grid"/>
    <w:basedOn w:val="a1"/>
    <w:uiPriority w:val="59"/>
    <w:rsid w:val="005E22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rsid w:val="005E22DB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5E22D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a">
    <w:name w:val="header"/>
    <w:basedOn w:val="a"/>
    <w:link w:val="ab"/>
    <w:uiPriority w:val="99"/>
    <w:unhideWhenUsed/>
    <w:rsid w:val="005E22DB"/>
    <w:pPr>
      <w:tabs>
        <w:tab w:val="center" w:pos="4677"/>
        <w:tab w:val="right" w:pos="9355"/>
      </w:tabs>
      <w:spacing w:after="0" w:line="192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5E22D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c">
    <w:name w:val="footer"/>
    <w:basedOn w:val="a"/>
    <w:link w:val="ad"/>
    <w:uiPriority w:val="99"/>
    <w:unhideWhenUsed/>
    <w:rsid w:val="005E22DB"/>
    <w:pPr>
      <w:tabs>
        <w:tab w:val="center" w:pos="4677"/>
        <w:tab w:val="right" w:pos="9355"/>
      </w:tabs>
      <w:spacing w:after="0" w:line="192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5E22D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ae">
    <w:name w:val="+Заголовок"/>
    <w:basedOn w:val="a"/>
    <w:rsid w:val="005E22DB"/>
    <w:pPr>
      <w:spacing w:after="0" w:line="192" w:lineRule="auto"/>
      <w:jc w:val="center"/>
    </w:pPr>
    <w:rPr>
      <w:rFonts w:ascii="Tahoma" w:eastAsia="Times New Roman" w:hAnsi="Tahoma" w:cs="Tahoma"/>
      <w:b/>
      <w:caps/>
      <w:szCs w:val="24"/>
      <w:lang w:eastAsia="ru-RU"/>
    </w:rPr>
  </w:style>
  <w:style w:type="paragraph" w:styleId="af">
    <w:name w:val="TOC Heading"/>
    <w:basedOn w:val="1"/>
    <w:next w:val="a"/>
    <w:uiPriority w:val="39"/>
    <w:semiHidden/>
    <w:unhideWhenUsed/>
    <w:qFormat/>
    <w:rsid w:val="005E22DB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5E22DB"/>
    <w:pPr>
      <w:spacing w:after="0" w:line="192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List"/>
    <w:basedOn w:val="a"/>
    <w:rsid w:val="005E22DB"/>
    <w:pPr>
      <w:spacing w:after="0" w:line="192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paragraph" w:styleId="23">
    <w:name w:val="List 2"/>
    <w:basedOn w:val="a"/>
    <w:rsid w:val="005E22DB"/>
    <w:pPr>
      <w:spacing w:after="0" w:line="192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5E22DB"/>
    <w:pPr>
      <w:spacing w:after="0" w:line="192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2">
    <w:name w:val="Текст выноски Знак"/>
    <w:basedOn w:val="a0"/>
    <w:link w:val="af1"/>
    <w:uiPriority w:val="99"/>
    <w:semiHidden/>
    <w:rsid w:val="005E22DB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3">
    <w:name w:val="Title"/>
    <w:basedOn w:val="a"/>
    <w:next w:val="a"/>
    <w:link w:val="af4"/>
    <w:uiPriority w:val="99"/>
    <w:qFormat/>
    <w:rsid w:val="005E22DB"/>
    <w:pPr>
      <w:spacing w:before="120" w:after="120" w:line="192" w:lineRule="auto"/>
    </w:pPr>
    <w:rPr>
      <w:rFonts w:ascii="Times New Roman" w:eastAsia="Times New Roman" w:hAnsi="Times New Roman" w:cs="Times New Roman"/>
      <w:b/>
      <w:sz w:val="20"/>
      <w:szCs w:val="20"/>
      <w:lang w:val="x-none" w:eastAsia="ar-SA"/>
    </w:rPr>
  </w:style>
  <w:style w:type="character" w:customStyle="1" w:styleId="af4">
    <w:name w:val="Название Знак"/>
    <w:basedOn w:val="a0"/>
    <w:link w:val="af3"/>
    <w:uiPriority w:val="99"/>
    <w:rsid w:val="005E22DB"/>
    <w:rPr>
      <w:rFonts w:ascii="Times New Roman" w:eastAsia="Times New Roman" w:hAnsi="Times New Roman" w:cs="Times New Roman"/>
      <w:b/>
      <w:sz w:val="20"/>
      <w:szCs w:val="20"/>
      <w:lang w:val="x-none" w:eastAsia="ar-SA"/>
    </w:rPr>
  </w:style>
  <w:style w:type="paragraph" w:customStyle="1" w:styleId="210">
    <w:name w:val="Основной текст с отступом 21"/>
    <w:basedOn w:val="a"/>
    <w:rsid w:val="005E22DB"/>
    <w:pPr>
      <w:spacing w:after="120" w:line="480" w:lineRule="auto"/>
      <w:ind w:left="283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customStyle="1" w:styleId="13">
    <w:name w:val="Для документов1"/>
    <w:basedOn w:val="a7"/>
    <w:uiPriority w:val="99"/>
    <w:rsid w:val="005E22DB"/>
    <w:pPr>
      <w:spacing w:before="120" w:line="216" w:lineRule="auto"/>
      <w:ind w:right="-284" w:firstLine="340"/>
    </w:pPr>
    <w:rPr>
      <w:rFonts w:eastAsia="Calibri"/>
      <w:sz w:val="20"/>
    </w:rPr>
  </w:style>
  <w:style w:type="paragraph" w:styleId="af5">
    <w:name w:val="Plain Text"/>
    <w:basedOn w:val="a"/>
    <w:link w:val="af6"/>
    <w:uiPriority w:val="99"/>
    <w:rsid w:val="005E22DB"/>
    <w:pPr>
      <w:spacing w:before="120" w:after="0" w:line="216" w:lineRule="auto"/>
      <w:ind w:right="-284"/>
      <w:jc w:val="both"/>
    </w:pPr>
    <w:rPr>
      <w:rFonts w:ascii="Courier New" w:eastAsia="Calibri" w:hAnsi="Courier New" w:cs="Times New Roman"/>
      <w:sz w:val="20"/>
      <w:szCs w:val="20"/>
      <w:lang w:val="x-none" w:eastAsia="x-none"/>
    </w:rPr>
  </w:style>
  <w:style w:type="character" w:customStyle="1" w:styleId="af6">
    <w:name w:val="Текст Знак"/>
    <w:basedOn w:val="a0"/>
    <w:link w:val="af5"/>
    <w:uiPriority w:val="99"/>
    <w:rsid w:val="005E22DB"/>
    <w:rPr>
      <w:rFonts w:ascii="Courier New" w:eastAsia="Calibri" w:hAnsi="Courier New" w:cs="Times New Roman"/>
      <w:sz w:val="20"/>
      <w:szCs w:val="20"/>
      <w:lang w:val="x-none" w:eastAsia="x-none"/>
    </w:rPr>
  </w:style>
  <w:style w:type="paragraph" w:styleId="af7">
    <w:name w:val="Body Text Indent"/>
    <w:basedOn w:val="a"/>
    <w:link w:val="af8"/>
    <w:rsid w:val="005E22DB"/>
    <w:pPr>
      <w:spacing w:before="120" w:after="120" w:line="216" w:lineRule="auto"/>
      <w:ind w:left="283" w:right="-284"/>
      <w:jc w:val="both"/>
    </w:pPr>
    <w:rPr>
      <w:rFonts w:ascii="Times New Roman" w:eastAsia="Calibri" w:hAnsi="Times New Roman" w:cs="Times New Roman"/>
      <w:sz w:val="20"/>
      <w:szCs w:val="20"/>
      <w:lang w:val="x-none"/>
    </w:rPr>
  </w:style>
  <w:style w:type="character" w:customStyle="1" w:styleId="af8">
    <w:name w:val="Основной текст с отступом Знак"/>
    <w:basedOn w:val="a0"/>
    <w:link w:val="af7"/>
    <w:rsid w:val="005E22DB"/>
    <w:rPr>
      <w:rFonts w:ascii="Times New Roman" w:eastAsia="Calibri" w:hAnsi="Times New Roman" w:cs="Times New Roman"/>
      <w:sz w:val="20"/>
      <w:szCs w:val="20"/>
      <w:lang w:val="x-none"/>
    </w:rPr>
  </w:style>
  <w:style w:type="paragraph" w:customStyle="1" w:styleId="Style3">
    <w:name w:val="Style3"/>
    <w:basedOn w:val="a"/>
    <w:uiPriority w:val="99"/>
    <w:rsid w:val="005E22DB"/>
    <w:pPr>
      <w:widowControl w:val="0"/>
      <w:autoSpaceDE w:val="0"/>
      <w:autoSpaceDN w:val="0"/>
      <w:adjustRightInd w:val="0"/>
      <w:spacing w:before="120" w:after="0" w:line="322" w:lineRule="exact"/>
      <w:ind w:right="-284" w:firstLine="8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5E22DB"/>
    <w:rPr>
      <w:rFonts w:ascii="Times New Roman" w:hAnsi="Times New Roman" w:cs="Times New Roman"/>
      <w:sz w:val="26"/>
      <w:szCs w:val="26"/>
    </w:rPr>
  </w:style>
  <w:style w:type="character" w:customStyle="1" w:styleId="apple-style-span">
    <w:name w:val="apple-style-span"/>
    <w:rsid w:val="005E22DB"/>
  </w:style>
  <w:style w:type="paragraph" w:customStyle="1" w:styleId="msonormalcxspmiddlecxspmiddle">
    <w:name w:val="msonormalcxspmiddlecxspmiddle"/>
    <w:basedOn w:val="a"/>
    <w:rsid w:val="005E22DB"/>
    <w:pPr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5E22DB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customStyle="1" w:styleId="WW8Num19z0">
    <w:name w:val="WW8Num19z0"/>
    <w:rsid w:val="005E22DB"/>
    <w:rPr>
      <w:rFonts w:ascii="Times New Roman" w:hAnsi="Times New Roman" w:cs="Times New Roman"/>
    </w:rPr>
  </w:style>
  <w:style w:type="paragraph" w:customStyle="1" w:styleId="af9">
    <w:name w:val="список с точками"/>
    <w:basedOn w:val="a"/>
    <w:rsid w:val="005E22DB"/>
    <w:pPr>
      <w:tabs>
        <w:tab w:val="left" w:pos="720"/>
        <w:tab w:val="left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FontStyle46">
    <w:name w:val="Font Style46"/>
    <w:rsid w:val="005E22DB"/>
    <w:rPr>
      <w:rFonts w:ascii="Times New Roman" w:hAnsi="Times New Roman" w:cs="Times New Roman"/>
      <w:sz w:val="16"/>
      <w:szCs w:val="16"/>
    </w:rPr>
  </w:style>
  <w:style w:type="paragraph" w:customStyle="1" w:styleId="Style29">
    <w:name w:val="Style29"/>
    <w:basedOn w:val="a"/>
    <w:rsid w:val="005E22DB"/>
    <w:pPr>
      <w:widowControl w:val="0"/>
      <w:autoSpaceDE w:val="0"/>
      <w:spacing w:after="0" w:line="178" w:lineRule="exac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c2">
    <w:name w:val="c2"/>
    <w:basedOn w:val="a"/>
    <w:rsid w:val="005E22D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4">
    <w:name w:val="Текст1"/>
    <w:basedOn w:val="a"/>
    <w:rsid w:val="005E22DB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24">
    <w:name w:val="toc 2"/>
    <w:basedOn w:val="a"/>
    <w:next w:val="a"/>
    <w:autoRedefine/>
    <w:uiPriority w:val="39"/>
    <w:unhideWhenUsed/>
    <w:rsid w:val="005E22DB"/>
    <w:pPr>
      <w:spacing w:after="100" w:line="192" w:lineRule="auto"/>
      <w:ind w:left="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(3)"/>
    <w:rsid w:val="005E22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link w:val="60"/>
    <w:rsid w:val="005E22DB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8">
    <w:name w:val="Основной текст (8)_"/>
    <w:link w:val="80"/>
    <w:rsid w:val="005E22DB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link w:val="90"/>
    <w:rsid w:val="005E22DB"/>
    <w:rPr>
      <w:rFonts w:ascii="Times New Roman" w:eastAsia="Times New Roman" w:hAnsi="Times New Roman"/>
      <w:b/>
      <w:bCs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E22DB"/>
    <w:pPr>
      <w:widowControl w:val="0"/>
      <w:shd w:val="clear" w:color="auto" w:fill="FFFFFF"/>
      <w:spacing w:before="720" w:after="0" w:line="648" w:lineRule="exact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80">
    <w:name w:val="Основной текст (8)"/>
    <w:basedOn w:val="a"/>
    <w:link w:val="8"/>
    <w:rsid w:val="005E22DB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/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rsid w:val="005E22DB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/>
      <w:b/>
      <w:bCs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iprbookshop.ru/84444.html" TargetMode="External"/><Relationship Id="rId18" Type="http://schemas.openxmlformats.org/officeDocument/2006/relationships/hyperlink" Target="http://www.iprbookshop.ru/7426.html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yperlink" Target="http://www.iprbookshop.ru/15479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iprbookshop.ru/79795.html" TargetMode="External"/><Relationship Id="rId17" Type="http://schemas.openxmlformats.org/officeDocument/2006/relationships/hyperlink" Target="http://www.iprbookshop.ru/80329.html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iprbookshop.ru/79443.html" TargetMode="External"/><Relationship Id="rId20" Type="http://schemas.openxmlformats.org/officeDocument/2006/relationships/hyperlink" Target="http://www.iprbookshop.ru/1497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prbookshop.ru/65225.htm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iprbookshop.ru/79901.html" TargetMode="External"/><Relationship Id="rId23" Type="http://schemas.openxmlformats.org/officeDocument/2006/relationships/hyperlink" Target="http://www.iprbookshop.ru/11333.html" TargetMode="External"/><Relationship Id="rId10" Type="http://schemas.openxmlformats.org/officeDocument/2006/relationships/hyperlink" Target="http://www.iprbookshop.ru/80329.html" TargetMode="External"/><Relationship Id="rId19" Type="http://schemas.openxmlformats.org/officeDocument/2006/relationships/hyperlink" Target="http://www.iprbookshop.ru/1495.html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iprbookshop.ru/84444.html" TargetMode="External"/><Relationship Id="rId22" Type="http://schemas.openxmlformats.org/officeDocument/2006/relationships/hyperlink" Target="http://www.iprbookshop.ru/1583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D01D7-53AF-4A99-80D7-4CF0C7A2A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17</Pages>
  <Words>4250</Words>
  <Characters>24231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777</cp:lastModifiedBy>
  <cp:revision>7</cp:revision>
  <cp:lastPrinted>2019-08-28T09:37:00Z</cp:lastPrinted>
  <dcterms:created xsi:type="dcterms:W3CDTF">2016-06-03T08:44:00Z</dcterms:created>
  <dcterms:modified xsi:type="dcterms:W3CDTF">2019-08-28T09:38:00Z</dcterms:modified>
</cp:coreProperties>
</file>